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8A" w:rsidRDefault="000D215E" w:rsidP="000D215E">
      <w:pPr>
        <w:spacing w:after="0" w:line="240" w:lineRule="auto"/>
        <w:rPr>
          <w:rFonts w:ascii="Arial" w:hAnsi="Arial" w:cs="Arial"/>
          <w:b/>
          <w:sz w:val="16"/>
          <w:szCs w:val="16"/>
        </w:rPr>
      </w:pPr>
      <w:r w:rsidRPr="000D215E">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14:anchorId="0E3A2802" wp14:editId="0E3A2803">
                <wp:simplePos x="0" y="0"/>
                <wp:positionH relativeFrom="column">
                  <wp:posOffset>4229100</wp:posOffset>
                </wp:positionH>
                <wp:positionV relativeFrom="paragraph">
                  <wp:posOffset>-953770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590E0A" w:rsidRDefault="00590E0A" w:rsidP="000D215E">
                              <w:pPr>
                                <w:spacing w:line="240" w:lineRule="auto"/>
                              </w:pPr>
                            </w:p>
                            <w:p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90E0A" w:rsidRPr="00AE215C" w:rsidRDefault="00590E0A" w:rsidP="000D215E">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90E0A" w:rsidRPr="00AE215C" w:rsidRDefault="00590E0A" w:rsidP="000D215E">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590E0A" w:rsidRDefault="00590E0A" w:rsidP="000D215E">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3pt;margin-top:-75.1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90E0A" w:rsidRDefault="00590E0A" w:rsidP="000D215E">
                        <w:pPr>
                          <w:spacing w:line="240" w:lineRule="auto"/>
                        </w:pPr>
                      </w:p>
                      <w:p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90E0A" w:rsidRPr="00AE215C" w:rsidRDefault="00590E0A" w:rsidP="000D215E">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90E0A" w:rsidRPr="00AE215C" w:rsidRDefault="00590E0A" w:rsidP="000D215E">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590E0A" w:rsidRDefault="00590E0A" w:rsidP="000D215E">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1D7327" w:rsidRDefault="001D7327" w:rsidP="000D215E">
      <w:pPr>
        <w:spacing w:after="0" w:line="240" w:lineRule="auto"/>
        <w:rPr>
          <w:rFonts w:ascii="Arial" w:hAnsi="Arial" w:cs="Arial"/>
          <w:b/>
          <w:sz w:val="16"/>
          <w:szCs w:val="16"/>
        </w:rPr>
      </w:pPr>
    </w:p>
    <w:p w:rsidR="001D7327" w:rsidRPr="000D215E" w:rsidRDefault="001D7327" w:rsidP="000D215E">
      <w:pPr>
        <w:spacing w:after="0" w:line="240" w:lineRule="auto"/>
        <w:rPr>
          <w:rFonts w:ascii="Arial" w:hAnsi="Arial" w:cs="Arial"/>
          <w:b/>
          <w:sz w:val="16"/>
          <w:szCs w:val="16"/>
        </w:rPr>
      </w:pPr>
    </w:p>
    <w:p w:rsidR="00B220A0" w:rsidRPr="000D215E" w:rsidRDefault="00B220A0" w:rsidP="0069428A">
      <w:pPr>
        <w:rPr>
          <w:rFonts w:ascii="Arial" w:hAnsi="Arial" w:cs="Arial"/>
          <w:b/>
          <w:sz w:val="16"/>
          <w:szCs w:val="16"/>
        </w:rPr>
      </w:pPr>
    </w:p>
    <w:p w:rsidR="00B220A0" w:rsidRPr="000D215E" w:rsidRDefault="002C28F0" w:rsidP="000D215E">
      <w:pPr>
        <w:jc w:val="center"/>
        <w:rPr>
          <w:rFonts w:ascii="Arial" w:hAnsi="Arial" w:cs="Arial"/>
          <w:b/>
          <w:sz w:val="16"/>
          <w:szCs w:val="16"/>
        </w:rPr>
      </w:pPr>
      <w:r w:rsidRPr="000D215E">
        <w:rPr>
          <w:rFonts w:ascii="Arial" w:hAnsi="Arial" w:cs="Arial"/>
          <w:b/>
          <w:sz w:val="16"/>
          <w:szCs w:val="16"/>
        </w:rPr>
        <w:t>COMPANIES ACT 2016</w:t>
      </w:r>
    </w:p>
    <w:p w:rsidR="003932C7" w:rsidRPr="000D215E" w:rsidRDefault="00C70A95" w:rsidP="002C28F0">
      <w:pPr>
        <w:jc w:val="center"/>
        <w:rPr>
          <w:rFonts w:ascii="Arial" w:hAnsi="Arial" w:cs="Arial"/>
          <w:b/>
          <w:sz w:val="16"/>
          <w:szCs w:val="16"/>
        </w:rPr>
      </w:pPr>
      <w:r w:rsidRPr="000D215E">
        <w:rPr>
          <w:rFonts w:ascii="Arial" w:hAnsi="Arial" w:cs="Arial"/>
          <w:b/>
          <w:sz w:val="16"/>
          <w:szCs w:val="16"/>
        </w:rPr>
        <w:t>Section</w:t>
      </w:r>
      <w:r w:rsidR="002B37B1" w:rsidRPr="000D215E">
        <w:rPr>
          <w:rFonts w:ascii="Arial" w:hAnsi="Arial" w:cs="Arial"/>
          <w:b/>
          <w:sz w:val="16"/>
          <w:szCs w:val="16"/>
        </w:rPr>
        <w:t>s</w:t>
      </w:r>
      <w:r w:rsidRPr="000D215E">
        <w:rPr>
          <w:rFonts w:ascii="Arial" w:hAnsi="Arial" w:cs="Arial"/>
          <w:b/>
          <w:sz w:val="16"/>
          <w:szCs w:val="16"/>
        </w:rPr>
        <w:t xml:space="preserve"> </w:t>
      </w:r>
      <w:r w:rsidR="00FE4C8B" w:rsidRPr="000D215E">
        <w:rPr>
          <w:rFonts w:ascii="Arial" w:hAnsi="Arial" w:cs="Arial"/>
          <w:b/>
          <w:sz w:val="16"/>
          <w:szCs w:val="16"/>
        </w:rPr>
        <w:t>352(1)</w:t>
      </w:r>
      <w:r w:rsidR="002A1094" w:rsidRPr="000D215E">
        <w:rPr>
          <w:rFonts w:ascii="Arial" w:hAnsi="Arial" w:cs="Arial"/>
          <w:b/>
          <w:sz w:val="16"/>
          <w:szCs w:val="16"/>
        </w:rPr>
        <w:t>, 354 &amp; 356(1)</w:t>
      </w:r>
    </w:p>
    <w:p w:rsidR="00C70A95" w:rsidRPr="000D215E" w:rsidRDefault="00FE4C8B" w:rsidP="00C70A95">
      <w:pPr>
        <w:jc w:val="center"/>
        <w:rPr>
          <w:rFonts w:ascii="Arial" w:hAnsi="Arial" w:cs="Arial"/>
          <w:b/>
          <w:sz w:val="16"/>
          <w:szCs w:val="16"/>
        </w:rPr>
      </w:pPr>
      <w:r w:rsidRPr="000D215E">
        <w:rPr>
          <w:rFonts w:ascii="Arial" w:hAnsi="Arial" w:cs="Arial"/>
          <w:b/>
          <w:sz w:val="16"/>
          <w:szCs w:val="16"/>
        </w:rPr>
        <w:t>STATEMENT</w:t>
      </w:r>
      <w:r w:rsidR="002B37B1" w:rsidRPr="000D215E">
        <w:rPr>
          <w:rFonts w:ascii="Arial" w:hAnsi="Arial" w:cs="Arial"/>
          <w:b/>
          <w:sz w:val="16"/>
          <w:szCs w:val="16"/>
        </w:rPr>
        <w:t xml:space="preserve"> OF</w:t>
      </w:r>
      <w:r w:rsidR="003932C7" w:rsidRPr="000D215E">
        <w:rPr>
          <w:rFonts w:ascii="Arial" w:hAnsi="Arial" w:cs="Arial"/>
          <w:b/>
          <w:sz w:val="16"/>
          <w:szCs w:val="16"/>
        </w:rPr>
        <w:t xml:space="preserve"> </w:t>
      </w:r>
      <w:r w:rsidRPr="000D215E">
        <w:rPr>
          <w:rFonts w:ascii="Arial" w:hAnsi="Arial" w:cs="Arial"/>
          <w:b/>
          <w:sz w:val="16"/>
          <w:szCs w:val="16"/>
        </w:rPr>
        <w:t>PARTICULARS TO BE LODGED WITH CHARGE</w:t>
      </w:r>
    </w:p>
    <w:p w:rsidR="00A91F98" w:rsidRPr="000D215E" w:rsidRDefault="00A91F98" w:rsidP="00A91F98">
      <w:pPr>
        <w:spacing w:after="0" w:line="240" w:lineRule="auto"/>
        <w:jc w:val="center"/>
        <w:rPr>
          <w:rFonts w:ascii="Arial" w:hAnsi="Arial" w:cs="Arial"/>
          <w:b/>
          <w:sz w:val="16"/>
          <w:szCs w:val="16"/>
        </w:rPr>
      </w:pPr>
    </w:p>
    <w:p w:rsidR="00A91F98" w:rsidRPr="000D215E" w:rsidRDefault="00E0661B" w:rsidP="00A91F98">
      <w:pPr>
        <w:spacing w:after="0" w:line="240" w:lineRule="auto"/>
        <w:jc w:val="center"/>
        <w:rPr>
          <w:rFonts w:ascii="Arial" w:hAnsi="Arial" w:cs="Arial"/>
          <w:b/>
          <w:sz w:val="16"/>
          <w:szCs w:val="16"/>
        </w:rPr>
      </w:pPr>
      <w:r w:rsidRPr="00E0661B">
        <w:rPr>
          <w:rFonts w:ascii="Arial" w:hAnsi="Arial" w:cs="Arial"/>
          <w:b/>
          <w:i/>
          <w:sz w:val="16"/>
          <w:szCs w:val="16"/>
          <w:u w:val="single"/>
        </w:rPr>
        <w:t>(name of company  which executes the charge)</w:t>
      </w:r>
      <w:r w:rsidRPr="000D215E">
        <w:rPr>
          <w:rFonts w:ascii="Arial" w:hAnsi="Arial" w:cs="Arial"/>
          <w:b/>
          <w:sz w:val="16"/>
          <w:szCs w:val="16"/>
        </w:rPr>
        <w:t xml:space="preserve"> </w:t>
      </w:r>
      <w:r w:rsidR="00A91F98" w:rsidRPr="000D215E">
        <w:rPr>
          <w:rFonts w:ascii="Arial" w:hAnsi="Arial" w:cs="Arial"/>
          <w:b/>
          <w:sz w:val="16"/>
          <w:szCs w:val="16"/>
        </w:rPr>
        <w:t>(</w:t>
      </w:r>
      <w:r w:rsidR="006D2EAC">
        <w:rPr>
          <w:rFonts w:ascii="Arial" w:hAnsi="Arial" w:cs="Arial"/>
          <w:b/>
          <w:sz w:val="16"/>
          <w:szCs w:val="16"/>
        </w:rPr>
        <w:t>Company Name</w:t>
      </w:r>
      <w:r w:rsidR="00A91F98" w:rsidRPr="000D215E">
        <w:rPr>
          <w:rFonts w:ascii="Arial" w:hAnsi="Arial" w:cs="Arial"/>
          <w:b/>
          <w:sz w:val="16"/>
          <w:szCs w:val="16"/>
        </w:rPr>
        <w:t>)</w:t>
      </w:r>
    </w:p>
    <w:p w:rsidR="003932C7" w:rsidRPr="000D215E" w:rsidRDefault="003932C7" w:rsidP="003932C7">
      <w:pPr>
        <w:jc w:val="both"/>
        <w:rPr>
          <w:rFonts w:ascii="Arial" w:hAnsi="Arial" w:cs="Arial"/>
          <w:sz w:val="16"/>
          <w:szCs w:val="16"/>
        </w:rPr>
      </w:pPr>
    </w:p>
    <w:tbl>
      <w:tblPr>
        <w:tblStyle w:val="TableGrid"/>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15"/>
      </w:tblGrid>
      <w:tr w:rsidR="000E364D" w:rsidRPr="000D215E" w:rsidTr="00B220A0">
        <w:trPr>
          <w:trHeight w:val="283"/>
        </w:trPr>
        <w:tc>
          <w:tcPr>
            <w:tcW w:w="9051" w:type="dxa"/>
            <w:gridSpan w:val="2"/>
            <w:shd w:val="clear" w:color="auto" w:fill="auto"/>
          </w:tcPr>
          <w:p w:rsidR="000E364D" w:rsidRDefault="000E364D" w:rsidP="003A24F5">
            <w:pPr>
              <w:jc w:val="center"/>
              <w:rPr>
                <w:rFonts w:ascii="Arial" w:eastAsia="Calibri" w:hAnsi="Arial" w:cs="Arial"/>
                <w:b/>
                <w:sz w:val="16"/>
                <w:szCs w:val="16"/>
              </w:rPr>
            </w:pPr>
          </w:p>
          <w:p w:rsidR="000D215E" w:rsidRPr="000D215E" w:rsidRDefault="000D215E" w:rsidP="003A24F5">
            <w:pPr>
              <w:jc w:val="center"/>
              <w:rPr>
                <w:rFonts w:ascii="Arial" w:eastAsia="Calibri" w:hAnsi="Arial" w:cs="Arial"/>
                <w:b/>
                <w:sz w:val="16"/>
                <w:szCs w:val="16"/>
              </w:rPr>
            </w:pPr>
          </w:p>
          <w:p w:rsidR="00B220A0" w:rsidRPr="000D215E" w:rsidRDefault="00B220A0" w:rsidP="003A24F5">
            <w:pPr>
              <w:jc w:val="center"/>
              <w:rPr>
                <w:rFonts w:ascii="Arial" w:eastAsia="Calibri" w:hAnsi="Arial" w:cs="Arial"/>
                <w:b/>
                <w:color w:val="FFFFFF"/>
                <w:sz w:val="16"/>
                <w:szCs w:val="16"/>
              </w:rPr>
            </w:pPr>
          </w:p>
        </w:tc>
      </w:tr>
      <w:tr w:rsidR="000E364D" w:rsidRPr="000D215E" w:rsidTr="00B220A0">
        <w:trPr>
          <w:trHeight w:val="283"/>
        </w:trPr>
        <w:tc>
          <w:tcPr>
            <w:tcW w:w="4536" w:type="dxa"/>
          </w:tcPr>
          <w:p w:rsidR="000E364D" w:rsidRPr="000D215E" w:rsidRDefault="00FF3CC9" w:rsidP="003A24F5">
            <w:pPr>
              <w:jc w:val="both"/>
              <w:rPr>
                <w:rFonts w:ascii="Arial" w:hAnsi="Arial" w:cs="Arial"/>
                <w:sz w:val="16"/>
                <w:szCs w:val="16"/>
              </w:rPr>
            </w:pPr>
            <w:r>
              <w:rPr>
                <w:rFonts w:ascii="Arial" w:hAnsi="Arial" w:cs="Arial"/>
                <w:sz w:val="16"/>
                <w:szCs w:val="16"/>
              </w:rPr>
              <w:t xml:space="preserve">1. </w:t>
            </w:r>
            <w:r w:rsidR="00B220A0" w:rsidRPr="000D215E">
              <w:rPr>
                <w:rFonts w:ascii="Arial" w:hAnsi="Arial" w:cs="Arial"/>
                <w:sz w:val="16"/>
                <w:szCs w:val="16"/>
              </w:rPr>
              <w:t xml:space="preserve">Charge is created by </w:t>
            </w:r>
          </w:p>
        </w:tc>
        <w:tc>
          <w:tcPr>
            <w:tcW w:w="4515" w:type="dxa"/>
          </w:tcPr>
          <w:p w:rsidR="000E364D" w:rsidRPr="00590E0A" w:rsidRDefault="00B220A0" w:rsidP="003A24F5">
            <w:pPr>
              <w:jc w:val="both"/>
              <w:rPr>
                <w:rFonts w:ascii="Arial" w:hAnsi="Arial" w:cs="Arial"/>
                <w:b/>
                <w:i/>
                <w:sz w:val="16"/>
                <w:szCs w:val="16"/>
              </w:rPr>
            </w:pPr>
            <w:r w:rsidRPr="00590E0A">
              <w:rPr>
                <w:rFonts w:ascii="Arial" w:hAnsi="Arial" w:cs="Arial"/>
                <w:b/>
                <w:i/>
                <w:sz w:val="16"/>
                <w:szCs w:val="16"/>
              </w:rPr>
              <w:t>:</w:t>
            </w:r>
            <w:r w:rsidR="00590E0A" w:rsidRPr="00590E0A">
              <w:rPr>
                <w:rFonts w:ascii="Arial" w:hAnsi="Arial" w:cs="Arial"/>
                <w:b/>
                <w:i/>
                <w:sz w:val="16"/>
                <w:szCs w:val="16"/>
              </w:rPr>
              <w:t xml:space="preserve"> [name of company which is executing the charge] of [registered address] (“the Company”)</w:t>
            </w:r>
          </w:p>
          <w:p w:rsidR="00B220A0" w:rsidRPr="00590E0A" w:rsidRDefault="00B220A0" w:rsidP="003A24F5">
            <w:pPr>
              <w:jc w:val="both"/>
              <w:rPr>
                <w:rFonts w:ascii="Arial" w:hAnsi="Arial" w:cs="Arial"/>
                <w:b/>
                <w:i/>
                <w:sz w:val="16"/>
                <w:szCs w:val="16"/>
              </w:rPr>
            </w:pPr>
          </w:p>
        </w:tc>
      </w:tr>
      <w:tr w:rsidR="000E364D" w:rsidRPr="000D215E" w:rsidTr="00B220A0">
        <w:trPr>
          <w:trHeight w:val="579"/>
        </w:trPr>
        <w:tc>
          <w:tcPr>
            <w:tcW w:w="4536" w:type="dxa"/>
          </w:tcPr>
          <w:p w:rsidR="00590E0A" w:rsidRDefault="00FF3CC9" w:rsidP="003A24F5">
            <w:pPr>
              <w:jc w:val="both"/>
              <w:rPr>
                <w:rFonts w:ascii="Arial" w:hAnsi="Arial" w:cs="Arial"/>
                <w:sz w:val="16"/>
                <w:szCs w:val="16"/>
              </w:rPr>
            </w:pPr>
            <w:r>
              <w:rPr>
                <w:rFonts w:ascii="Arial" w:hAnsi="Arial" w:cs="Arial"/>
                <w:sz w:val="16"/>
                <w:szCs w:val="16"/>
              </w:rPr>
              <w:t xml:space="preserve">2. </w:t>
            </w:r>
            <w:r w:rsidR="00707466" w:rsidRPr="000D215E">
              <w:rPr>
                <w:rFonts w:ascii="Arial" w:hAnsi="Arial" w:cs="Arial"/>
                <w:sz w:val="16"/>
                <w:szCs w:val="16"/>
              </w:rPr>
              <w:t xml:space="preserve">*Charge </w:t>
            </w:r>
            <w:r w:rsidR="005A39D4" w:rsidRPr="000D215E">
              <w:rPr>
                <w:rFonts w:ascii="Arial" w:hAnsi="Arial" w:cs="Arial"/>
                <w:sz w:val="16"/>
                <w:szCs w:val="16"/>
              </w:rPr>
              <w:t xml:space="preserve">was </w:t>
            </w:r>
            <w:r w:rsidR="00B220A0" w:rsidRPr="000D215E">
              <w:rPr>
                <w:rFonts w:ascii="Arial" w:hAnsi="Arial" w:cs="Arial"/>
                <w:sz w:val="16"/>
                <w:szCs w:val="16"/>
              </w:rPr>
              <w:t>created on</w:t>
            </w:r>
          </w:p>
          <w:p w:rsidR="00707466" w:rsidRPr="000D215E" w:rsidRDefault="00B220A0" w:rsidP="003A24F5">
            <w:pPr>
              <w:jc w:val="both"/>
              <w:rPr>
                <w:rFonts w:ascii="Arial" w:hAnsi="Arial" w:cs="Arial"/>
                <w:sz w:val="16"/>
                <w:szCs w:val="16"/>
              </w:rPr>
            </w:pPr>
            <w:r w:rsidRPr="000D215E">
              <w:rPr>
                <w:rFonts w:ascii="Arial" w:hAnsi="Arial" w:cs="Arial"/>
                <w:sz w:val="16"/>
                <w:szCs w:val="16"/>
              </w:rPr>
              <w:t xml:space="preserve"> </w:t>
            </w:r>
          </w:p>
          <w:p w:rsidR="00B220A0" w:rsidRPr="000D215E" w:rsidRDefault="00B220A0" w:rsidP="003A24F5">
            <w:pPr>
              <w:jc w:val="both"/>
              <w:rPr>
                <w:rFonts w:ascii="Arial" w:hAnsi="Arial" w:cs="Arial"/>
                <w:sz w:val="16"/>
                <w:szCs w:val="16"/>
              </w:rPr>
            </w:pPr>
          </w:p>
          <w:p w:rsidR="000E364D" w:rsidRPr="000D215E" w:rsidRDefault="00707466" w:rsidP="003A24F5">
            <w:pPr>
              <w:jc w:val="both"/>
              <w:rPr>
                <w:rFonts w:ascii="Arial" w:hAnsi="Arial" w:cs="Arial"/>
                <w:sz w:val="16"/>
                <w:szCs w:val="16"/>
              </w:rPr>
            </w:pPr>
            <w:r w:rsidRPr="000D215E">
              <w:rPr>
                <w:rFonts w:ascii="Arial" w:hAnsi="Arial" w:cs="Arial"/>
                <w:sz w:val="16"/>
                <w:szCs w:val="16"/>
              </w:rPr>
              <w:t>*</w:t>
            </w:r>
            <w:r w:rsidR="00FE4C8B" w:rsidRPr="000D215E">
              <w:rPr>
                <w:rFonts w:ascii="Arial" w:hAnsi="Arial" w:cs="Arial"/>
                <w:sz w:val="16"/>
                <w:szCs w:val="16"/>
              </w:rPr>
              <w:t>Property which is subje</w:t>
            </w:r>
            <w:r w:rsidR="00B220A0" w:rsidRPr="000D215E">
              <w:rPr>
                <w:rFonts w:ascii="Arial" w:hAnsi="Arial" w:cs="Arial"/>
                <w:sz w:val="16"/>
                <w:szCs w:val="16"/>
              </w:rPr>
              <w:t xml:space="preserve">ct to a charge was acquired on </w:t>
            </w:r>
          </w:p>
        </w:tc>
        <w:tc>
          <w:tcPr>
            <w:tcW w:w="4515" w:type="dxa"/>
          </w:tcPr>
          <w:p w:rsidR="000E364D" w:rsidRPr="00590E0A" w:rsidRDefault="00B220A0" w:rsidP="003A24F5">
            <w:pPr>
              <w:jc w:val="both"/>
              <w:rPr>
                <w:rFonts w:ascii="Arial" w:hAnsi="Arial" w:cs="Arial"/>
                <w:b/>
                <w:i/>
                <w:sz w:val="16"/>
                <w:szCs w:val="16"/>
              </w:rPr>
            </w:pPr>
            <w:r w:rsidRPr="00590E0A">
              <w:rPr>
                <w:rFonts w:ascii="Arial" w:hAnsi="Arial" w:cs="Arial"/>
                <w:b/>
                <w:i/>
                <w:sz w:val="16"/>
                <w:szCs w:val="16"/>
              </w:rPr>
              <w:t>:</w:t>
            </w:r>
            <w:r w:rsidR="00590E0A" w:rsidRPr="00590E0A">
              <w:rPr>
                <w:rFonts w:ascii="Arial" w:hAnsi="Arial" w:cs="Arial"/>
                <w:b/>
                <w:i/>
                <w:sz w:val="16"/>
                <w:szCs w:val="16"/>
              </w:rPr>
              <w:t xml:space="preserve"> [date of the charge – same date as the security stated in item 4]</w:t>
            </w:r>
          </w:p>
          <w:p w:rsidR="00B220A0" w:rsidRPr="00590E0A" w:rsidRDefault="00B220A0" w:rsidP="003A24F5">
            <w:pPr>
              <w:jc w:val="both"/>
              <w:rPr>
                <w:rFonts w:ascii="Arial" w:hAnsi="Arial" w:cs="Arial"/>
                <w:b/>
                <w:i/>
                <w:sz w:val="16"/>
                <w:szCs w:val="16"/>
              </w:rPr>
            </w:pPr>
          </w:p>
          <w:p w:rsidR="00B220A0" w:rsidRPr="00590E0A" w:rsidRDefault="00B220A0" w:rsidP="003A24F5">
            <w:pPr>
              <w:jc w:val="both"/>
              <w:rPr>
                <w:rFonts w:ascii="Arial" w:hAnsi="Arial" w:cs="Arial"/>
                <w:b/>
                <w:i/>
                <w:sz w:val="16"/>
                <w:szCs w:val="16"/>
              </w:rPr>
            </w:pPr>
            <w:r w:rsidRPr="00590E0A">
              <w:rPr>
                <w:rFonts w:ascii="Arial" w:hAnsi="Arial" w:cs="Arial"/>
                <w:b/>
                <w:i/>
                <w:sz w:val="16"/>
                <w:szCs w:val="16"/>
              </w:rPr>
              <w:t>:</w:t>
            </w:r>
            <w:r w:rsidR="00B55011">
              <w:rPr>
                <w:rFonts w:ascii="Arial" w:hAnsi="Arial" w:cs="Arial"/>
                <w:b/>
                <w:i/>
                <w:sz w:val="16"/>
                <w:szCs w:val="16"/>
              </w:rPr>
              <w:t xml:space="preserve"> </w:t>
            </w:r>
            <w:r w:rsidR="00590E0A">
              <w:rPr>
                <w:rFonts w:ascii="Arial" w:hAnsi="Arial" w:cs="Arial"/>
                <w:b/>
                <w:i/>
                <w:sz w:val="16"/>
                <w:szCs w:val="16"/>
              </w:rPr>
              <w:t>[insert “Not Applicable”, if not applicable.]</w:t>
            </w:r>
          </w:p>
          <w:p w:rsidR="00B220A0" w:rsidRPr="00590E0A" w:rsidRDefault="00B220A0" w:rsidP="003A24F5">
            <w:pPr>
              <w:jc w:val="both"/>
              <w:rPr>
                <w:rFonts w:ascii="Arial" w:hAnsi="Arial" w:cs="Arial"/>
                <w:b/>
                <w:i/>
                <w:sz w:val="16"/>
                <w:szCs w:val="16"/>
              </w:rPr>
            </w:pPr>
          </w:p>
        </w:tc>
      </w:tr>
      <w:tr w:rsidR="000E364D" w:rsidRPr="000D215E" w:rsidTr="00590E0A">
        <w:trPr>
          <w:trHeight w:val="342"/>
        </w:trPr>
        <w:tc>
          <w:tcPr>
            <w:tcW w:w="4536" w:type="dxa"/>
          </w:tcPr>
          <w:p w:rsidR="000E364D" w:rsidRPr="000D215E" w:rsidRDefault="00FF3CC9" w:rsidP="00707466">
            <w:pPr>
              <w:rPr>
                <w:rFonts w:ascii="Arial" w:hAnsi="Arial" w:cs="Arial"/>
                <w:sz w:val="16"/>
                <w:szCs w:val="16"/>
              </w:rPr>
            </w:pPr>
            <w:r>
              <w:rPr>
                <w:rFonts w:ascii="Arial" w:hAnsi="Arial" w:cs="Arial"/>
                <w:sz w:val="16"/>
                <w:szCs w:val="16"/>
              </w:rPr>
              <w:t xml:space="preserve">3. </w:t>
            </w:r>
            <w:r w:rsidR="00FE4C8B" w:rsidRPr="000D215E">
              <w:rPr>
                <w:rFonts w:ascii="Arial" w:hAnsi="Arial" w:cs="Arial"/>
                <w:sz w:val="16"/>
                <w:szCs w:val="16"/>
              </w:rPr>
              <w:t>The charge is fix</w:t>
            </w:r>
            <w:r w:rsidR="00B220A0" w:rsidRPr="000D215E">
              <w:rPr>
                <w:rFonts w:ascii="Arial" w:hAnsi="Arial" w:cs="Arial"/>
                <w:sz w:val="16"/>
                <w:szCs w:val="16"/>
              </w:rPr>
              <w:t xml:space="preserve">ed/floating/fixed and floating </w:t>
            </w:r>
          </w:p>
        </w:tc>
        <w:tc>
          <w:tcPr>
            <w:tcW w:w="4515" w:type="dxa"/>
          </w:tcPr>
          <w:p w:rsidR="00B220A0" w:rsidRPr="000D215E" w:rsidRDefault="00B220A0" w:rsidP="00590E0A">
            <w:pPr>
              <w:jc w:val="both"/>
              <w:rPr>
                <w:rFonts w:ascii="Arial" w:hAnsi="Arial" w:cs="Arial"/>
                <w:sz w:val="16"/>
                <w:szCs w:val="16"/>
              </w:rPr>
            </w:pPr>
            <w:r w:rsidRPr="000D215E">
              <w:rPr>
                <w:rFonts w:ascii="Arial" w:hAnsi="Arial" w:cs="Arial"/>
                <w:sz w:val="16"/>
                <w:szCs w:val="16"/>
              </w:rPr>
              <w:t>:</w:t>
            </w:r>
            <w:r w:rsidR="00590E0A">
              <w:rPr>
                <w:rFonts w:ascii="Arial" w:hAnsi="Arial" w:cs="Arial"/>
                <w:sz w:val="16"/>
                <w:szCs w:val="16"/>
              </w:rPr>
              <w:t xml:space="preserve"> </w:t>
            </w:r>
            <w:r w:rsidR="00590E0A" w:rsidRPr="00590E0A">
              <w:rPr>
                <w:rFonts w:ascii="Arial" w:hAnsi="Arial" w:cs="Arial"/>
                <w:b/>
                <w:sz w:val="16"/>
                <w:szCs w:val="16"/>
              </w:rPr>
              <w:t>*fixed / *fixed and floating</w:t>
            </w:r>
          </w:p>
        </w:tc>
      </w:tr>
      <w:tr w:rsidR="00FE4C8B" w:rsidRPr="000D215E" w:rsidTr="00B220A0">
        <w:trPr>
          <w:trHeight w:val="566"/>
        </w:trPr>
        <w:tc>
          <w:tcPr>
            <w:tcW w:w="4536" w:type="dxa"/>
          </w:tcPr>
          <w:p w:rsidR="00FE4C8B" w:rsidRPr="000D215E" w:rsidRDefault="00FF3CC9" w:rsidP="002A1094">
            <w:pPr>
              <w:jc w:val="both"/>
              <w:rPr>
                <w:rFonts w:ascii="Arial" w:hAnsi="Arial" w:cs="Arial"/>
                <w:sz w:val="16"/>
                <w:szCs w:val="16"/>
              </w:rPr>
            </w:pPr>
            <w:r>
              <w:rPr>
                <w:rFonts w:ascii="Arial" w:hAnsi="Arial" w:cs="Arial"/>
                <w:sz w:val="16"/>
                <w:szCs w:val="16"/>
              </w:rPr>
              <w:t xml:space="preserve">4. </w:t>
            </w:r>
            <w:r w:rsidR="00FE4C8B" w:rsidRPr="000D215E">
              <w:rPr>
                <w:rFonts w:ascii="Arial" w:hAnsi="Arial" w:cs="Arial"/>
                <w:sz w:val="16"/>
                <w:szCs w:val="16"/>
              </w:rPr>
              <w:t xml:space="preserve">The description of the instrument(s) creating or </w:t>
            </w:r>
            <w:r w:rsidR="00B220A0" w:rsidRPr="000D215E">
              <w:rPr>
                <w:rFonts w:ascii="Arial" w:hAnsi="Arial" w:cs="Arial"/>
                <w:sz w:val="16"/>
                <w:szCs w:val="16"/>
              </w:rPr>
              <w:t xml:space="preserve">evidencing </w:t>
            </w:r>
            <w:r>
              <w:rPr>
                <w:rFonts w:ascii="Arial" w:hAnsi="Arial" w:cs="Arial"/>
                <w:sz w:val="16"/>
                <w:szCs w:val="16"/>
              </w:rPr>
              <w:t xml:space="preserve">  </w:t>
            </w:r>
            <w:r w:rsidR="00B220A0" w:rsidRPr="000D215E">
              <w:rPr>
                <w:rFonts w:ascii="Arial" w:hAnsi="Arial" w:cs="Arial"/>
                <w:sz w:val="16"/>
                <w:szCs w:val="16"/>
              </w:rPr>
              <w:t xml:space="preserve">the charge </w:t>
            </w:r>
          </w:p>
        </w:tc>
        <w:tc>
          <w:tcPr>
            <w:tcW w:w="4515" w:type="dxa"/>
          </w:tcPr>
          <w:p w:rsidR="00590E0A" w:rsidRPr="00590E0A" w:rsidRDefault="00B220A0" w:rsidP="00590E0A">
            <w:pPr>
              <w:tabs>
                <w:tab w:val="left" w:pos="0"/>
              </w:tabs>
              <w:ind w:left="567" w:hanging="567"/>
              <w:jc w:val="both"/>
              <w:rPr>
                <w:rFonts w:ascii="Arial" w:hAnsi="Arial" w:cs="Arial"/>
                <w:b/>
                <w:i/>
                <w:sz w:val="16"/>
                <w:szCs w:val="16"/>
                <w:u w:val="single"/>
              </w:rPr>
            </w:pPr>
            <w:r w:rsidRPr="000D215E">
              <w:rPr>
                <w:rFonts w:ascii="Arial" w:hAnsi="Arial" w:cs="Arial"/>
                <w:sz w:val="16"/>
                <w:szCs w:val="16"/>
              </w:rPr>
              <w:t>:</w:t>
            </w:r>
            <w:r w:rsidR="00590E0A" w:rsidRPr="00833FA4">
              <w:rPr>
                <w:rFonts w:ascii="Arial" w:hAnsi="Arial" w:cs="Arial"/>
                <w:b/>
                <w:i/>
                <w:u w:val="single"/>
              </w:rPr>
              <w:t xml:space="preserve"> </w:t>
            </w:r>
            <w:r w:rsidR="00590E0A" w:rsidRPr="00590E0A">
              <w:rPr>
                <w:rFonts w:ascii="Arial" w:hAnsi="Arial" w:cs="Arial"/>
                <w:b/>
                <w:i/>
                <w:sz w:val="16"/>
                <w:szCs w:val="16"/>
                <w:u w:val="single"/>
              </w:rPr>
              <w:t>*Land Charge</w:t>
            </w:r>
          </w:p>
          <w:p w:rsidR="00590E0A" w:rsidRPr="00590E0A" w:rsidRDefault="00590E0A" w:rsidP="00590E0A">
            <w:pPr>
              <w:tabs>
                <w:tab w:val="left" w:pos="0"/>
              </w:tabs>
              <w:jc w:val="both"/>
              <w:rPr>
                <w:rFonts w:ascii="Arial" w:hAnsi="Arial" w:cs="Arial"/>
                <w:b/>
                <w:sz w:val="16"/>
                <w:szCs w:val="16"/>
              </w:rPr>
            </w:pPr>
            <w:r w:rsidRPr="00590E0A">
              <w:rPr>
                <w:rFonts w:ascii="Arial" w:hAnsi="Arial" w:cs="Arial"/>
                <w:b/>
                <w:sz w:val="16"/>
                <w:szCs w:val="16"/>
              </w:rPr>
              <w:t xml:space="preserve">Legal Charge under the National Land Code 1965/Sabah Land Code/Sarawak Land Code </w:t>
            </w:r>
            <w:r w:rsidRPr="00590E0A">
              <w:rPr>
                <w:rFonts w:ascii="Arial" w:hAnsi="Arial" w:cs="Arial"/>
                <w:b/>
                <w:i/>
                <w:sz w:val="16"/>
                <w:szCs w:val="16"/>
              </w:rPr>
              <w:t>dated _______</w:t>
            </w:r>
          </w:p>
          <w:p w:rsidR="00590E0A" w:rsidRPr="00590E0A" w:rsidRDefault="00590E0A" w:rsidP="00590E0A">
            <w:pPr>
              <w:tabs>
                <w:tab w:val="left" w:pos="0"/>
              </w:tabs>
              <w:ind w:hanging="567"/>
              <w:jc w:val="both"/>
              <w:rPr>
                <w:rFonts w:ascii="Arial" w:hAnsi="Arial" w:cs="Arial"/>
                <w:sz w:val="16"/>
                <w:szCs w:val="16"/>
              </w:rPr>
            </w:pPr>
          </w:p>
          <w:p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sz w:val="16"/>
                <w:szCs w:val="16"/>
              </w:rPr>
              <w:tab/>
            </w:r>
            <w:r w:rsidRPr="00590E0A">
              <w:rPr>
                <w:rFonts w:ascii="Arial" w:hAnsi="Arial" w:cs="Arial"/>
                <w:sz w:val="16"/>
                <w:szCs w:val="16"/>
                <w:u w:val="single"/>
              </w:rPr>
              <w:t>*</w:t>
            </w:r>
            <w:r w:rsidRPr="00590E0A">
              <w:rPr>
                <w:rFonts w:ascii="Arial" w:hAnsi="Arial" w:cs="Arial"/>
                <w:b/>
                <w:i/>
                <w:sz w:val="16"/>
                <w:szCs w:val="16"/>
                <w:u w:val="single"/>
              </w:rPr>
              <w:t>Assignment of Property</w:t>
            </w:r>
          </w:p>
          <w:p w:rsidR="00590E0A" w:rsidRPr="00590E0A" w:rsidRDefault="00590E0A" w:rsidP="00590E0A">
            <w:pPr>
              <w:numPr>
                <w:ilvl w:val="0"/>
                <w:numId w:val="5"/>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Deed of Assignment </w:t>
            </w:r>
            <w:r w:rsidRPr="00590E0A">
              <w:rPr>
                <w:rFonts w:ascii="Arial" w:hAnsi="Arial" w:cs="Arial"/>
                <w:b/>
                <w:i/>
                <w:sz w:val="16"/>
                <w:szCs w:val="16"/>
              </w:rPr>
              <w:t>dated _______</w:t>
            </w:r>
          </w:p>
          <w:p w:rsidR="00590E0A" w:rsidRPr="00590E0A" w:rsidRDefault="00590E0A" w:rsidP="00590E0A">
            <w:pPr>
              <w:numPr>
                <w:ilvl w:val="0"/>
                <w:numId w:val="5"/>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Supplemental Deed of Assignment </w:t>
            </w:r>
            <w:r w:rsidRPr="00590E0A">
              <w:rPr>
                <w:rFonts w:ascii="Arial" w:hAnsi="Arial" w:cs="Arial"/>
                <w:b/>
                <w:i/>
                <w:sz w:val="16"/>
                <w:szCs w:val="16"/>
              </w:rPr>
              <w:t>dated _______</w:t>
            </w:r>
          </w:p>
          <w:p w:rsidR="00590E0A" w:rsidRPr="00590E0A" w:rsidRDefault="00590E0A" w:rsidP="00590E0A">
            <w:pPr>
              <w:tabs>
                <w:tab w:val="left" w:pos="0"/>
              </w:tabs>
              <w:ind w:hanging="567"/>
              <w:jc w:val="both"/>
              <w:rPr>
                <w:rFonts w:ascii="Arial" w:hAnsi="Arial" w:cs="Arial"/>
                <w:b/>
                <w:i/>
                <w:sz w:val="16"/>
                <w:szCs w:val="16"/>
              </w:rPr>
            </w:pPr>
          </w:p>
          <w:p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r>
            <w:r w:rsidRPr="00590E0A">
              <w:rPr>
                <w:rFonts w:ascii="Arial" w:hAnsi="Arial" w:cs="Arial"/>
                <w:b/>
                <w:i/>
                <w:sz w:val="16"/>
                <w:szCs w:val="16"/>
                <w:u w:val="single"/>
              </w:rPr>
              <w:t>*Charge over Shares/Unit Trust</w:t>
            </w:r>
          </w:p>
          <w:p w:rsidR="00590E0A" w:rsidRPr="00590E0A" w:rsidRDefault="00590E0A" w:rsidP="00590E0A">
            <w:pPr>
              <w:numPr>
                <w:ilvl w:val="0"/>
                <w:numId w:val="6"/>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Charge over Securities </w:t>
            </w:r>
            <w:r w:rsidRPr="00590E0A">
              <w:rPr>
                <w:rFonts w:ascii="Arial" w:hAnsi="Arial" w:cs="Arial"/>
                <w:b/>
                <w:i/>
                <w:sz w:val="16"/>
                <w:szCs w:val="16"/>
              </w:rPr>
              <w:t>dated _______</w:t>
            </w:r>
          </w:p>
          <w:p w:rsidR="00590E0A" w:rsidRPr="00590E0A" w:rsidRDefault="00590E0A" w:rsidP="00590E0A">
            <w:pPr>
              <w:numPr>
                <w:ilvl w:val="0"/>
                <w:numId w:val="6"/>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Supplemental Charge </w:t>
            </w:r>
            <w:r w:rsidRPr="00590E0A">
              <w:rPr>
                <w:rFonts w:ascii="Arial" w:hAnsi="Arial" w:cs="Arial"/>
                <w:b/>
                <w:i/>
                <w:sz w:val="16"/>
                <w:szCs w:val="16"/>
              </w:rPr>
              <w:t>dated _______</w:t>
            </w:r>
          </w:p>
          <w:p w:rsidR="00590E0A" w:rsidRPr="00590E0A" w:rsidRDefault="00590E0A" w:rsidP="00590E0A">
            <w:pPr>
              <w:tabs>
                <w:tab w:val="left" w:pos="0"/>
              </w:tabs>
              <w:ind w:hanging="567"/>
              <w:jc w:val="both"/>
              <w:rPr>
                <w:rFonts w:ascii="Arial" w:hAnsi="Arial" w:cs="Arial"/>
                <w:b/>
                <w:sz w:val="16"/>
                <w:szCs w:val="16"/>
              </w:rPr>
            </w:pPr>
          </w:p>
          <w:p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t>*</w:t>
            </w:r>
            <w:r w:rsidRPr="00590E0A">
              <w:rPr>
                <w:rFonts w:ascii="Arial" w:hAnsi="Arial" w:cs="Arial"/>
                <w:b/>
                <w:i/>
                <w:sz w:val="16"/>
                <w:szCs w:val="16"/>
                <w:u w:val="single"/>
              </w:rPr>
              <w:t>Assignment of Contract/Insurance Proceeds</w:t>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Proceeds dated _______</w:t>
            </w:r>
          </w:p>
          <w:p w:rsidR="00590E0A" w:rsidRPr="00590E0A" w:rsidRDefault="00590E0A" w:rsidP="00590E0A">
            <w:pPr>
              <w:tabs>
                <w:tab w:val="left" w:pos="0"/>
              </w:tabs>
              <w:ind w:hanging="567"/>
              <w:jc w:val="both"/>
              <w:rPr>
                <w:rFonts w:ascii="Arial" w:hAnsi="Arial" w:cs="Arial"/>
                <w:b/>
                <w:i/>
                <w:sz w:val="16"/>
                <w:szCs w:val="16"/>
              </w:rPr>
            </w:pP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 xml:space="preserve">* </w:t>
            </w:r>
            <w:r w:rsidRPr="00590E0A">
              <w:rPr>
                <w:rFonts w:ascii="Arial" w:hAnsi="Arial" w:cs="Arial"/>
                <w:b/>
                <w:i/>
                <w:sz w:val="16"/>
                <w:szCs w:val="16"/>
                <w:u w:val="single"/>
              </w:rPr>
              <w:t>Assignment and Charge over Receivables</w:t>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Master Security Agreement dated _______</w:t>
            </w:r>
            <w:r w:rsidRPr="00590E0A">
              <w:rPr>
                <w:rFonts w:ascii="Arial" w:hAnsi="Arial" w:cs="Arial"/>
                <w:b/>
                <w:i/>
                <w:sz w:val="16"/>
                <w:szCs w:val="16"/>
              </w:rPr>
              <w:tab/>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p>
          <w:p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r>
            <w:r w:rsidRPr="00590E0A">
              <w:rPr>
                <w:rFonts w:ascii="Arial" w:hAnsi="Arial" w:cs="Arial"/>
                <w:b/>
                <w:i/>
                <w:sz w:val="16"/>
                <w:szCs w:val="16"/>
                <w:u w:val="single"/>
              </w:rPr>
              <w:t>*Charge over Cash/Structured Investment</w:t>
            </w:r>
          </w:p>
          <w:p w:rsidR="00590E0A" w:rsidRPr="00590E0A" w:rsidRDefault="00590E0A" w:rsidP="00590E0A">
            <w:pPr>
              <w:tabs>
                <w:tab w:val="left" w:pos="0"/>
              </w:tabs>
              <w:ind w:hanging="567"/>
              <w:jc w:val="both"/>
              <w:rPr>
                <w:rFonts w:ascii="Arial" w:hAnsi="Arial" w:cs="Arial"/>
                <w:b/>
                <w:sz w:val="16"/>
                <w:szCs w:val="16"/>
              </w:rPr>
            </w:pPr>
            <w:r w:rsidRPr="00590E0A">
              <w:rPr>
                <w:rFonts w:ascii="Arial" w:hAnsi="Arial" w:cs="Arial"/>
                <w:b/>
                <w:i/>
                <w:sz w:val="16"/>
                <w:szCs w:val="16"/>
              </w:rPr>
              <w:tab/>
            </w:r>
            <w:r w:rsidRPr="00590E0A">
              <w:rPr>
                <w:rFonts w:ascii="Arial" w:hAnsi="Arial" w:cs="Arial"/>
                <w:b/>
                <w:sz w:val="16"/>
                <w:szCs w:val="16"/>
              </w:rPr>
              <w:t xml:space="preserve">Cash Deposit Agreement </w:t>
            </w:r>
            <w:r w:rsidRPr="00590E0A">
              <w:rPr>
                <w:rFonts w:ascii="Arial" w:hAnsi="Arial" w:cs="Arial"/>
                <w:b/>
                <w:i/>
                <w:sz w:val="16"/>
                <w:szCs w:val="16"/>
              </w:rPr>
              <w:t>dated _______</w:t>
            </w:r>
          </w:p>
          <w:p w:rsidR="00590E0A" w:rsidRPr="00590E0A" w:rsidRDefault="00590E0A" w:rsidP="00590E0A">
            <w:pPr>
              <w:tabs>
                <w:tab w:val="left" w:pos="0"/>
              </w:tabs>
              <w:ind w:hanging="567"/>
              <w:jc w:val="both"/>
              <w:rPr>
                <w:rFonts w:ascii="Arial" w:hAnsi="Arial" w:cs="Arial"/>
                <w:b/>
                <w:sz w:val="16"/>
                <w:szCs w:val="16"/>
              </w:rPr>
            </w:pP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r w:rsidRPr="00590E0A">
              <w:rPr>
                <w:rFonts w:ascii="Arial" w:hAnsi="Arial" w:cs="Arial"/>
                <w:b/>
                <w:i/>
                <w:sz w:val="16"/>
                <w:szCs w:val="16"/>
                <w:u w:val="single"/>
              </w:rPr>
              <w:t>*Fixed and Floating Charge over all assets/Fixed charge over specific assets/Project</w:t>
            </w:r>
            <w:r w:rsidRPr="00590E0A">
              <w:rPr>
                <w:rFonts w:ascii="Arial" w:hAnsi="Arial" w:cs="Arial"/>
                <w:b/>
                <w:i/>
                <w:sz w:val="16"/>
                <w:szCs w:val="16"/>
              </w:rPr>
              <w:tab/>
            </w:r>
          </w:p>
          <w:p w:rsidR="00590E0A" w:rsidRPr="00590E0A" w:rsidRDefault="00590E0A" w:rsidP="00590E0A">
            <w:pPr>
              <w:tabs>
                <w:tab w:val="left" w:pos="0"/>
              </w:tabs>
              <w:ind w:hanging="567"/>
              <w:jc w:val="both"/>
              <w:rPr>
                <w:rFonts w:ascii="Arial" w:hAnsi="Arial" w:cs="Arial"/>
                <w:b/>
                <w:sz w:val="16"/>
                <w:szCs w:val="16"/>
              </w:rPr>
            </w:pPr>
            <w:r w:rsidRPr="00590E0A">
              <w:rPr>
                <w:rFonts w:ascii="Arial" w:hAnsi="Arial" w:cs="Arial"/>
                <w:b/>
                <w:i/>
                <w:sz w:val="16"/>
                <w:szCs w:val="16"/>
              </w:rPr>
              <w:tab/>
            </w:r>
            <w:r w:rsidRPr="00590E0A">
              <w:rPr>
                <w:rFonts w:ascii="Arial" w:hAnsi="Arial" w:cs="Arial"/>
                <w:b/>
                <w:sz w:val="16"/>
                <w:szCs w:val="16"/>
              </w:rPr>
              <w:t xml:space="preserve">Debenture </w:t>
            </w:r>
            <w:r w:rsidRPr="00590E0A">
              <w:rPr>
                <w:rFonts w:ascii="Arial" w:hAnsi="Arial" w:cs="Arial"/>
                <w:b/>
                <w:i/>
                <w:sz w:val="16"/>
                <w:szCs w:val="16"/>
              </w:rPr>
              <w:t>dated _______</w:t>
            </w:r>
          </w:p>
          <w:p w:rsidR="00590E0A" w:rsidRPr="00590E0A" w:rsidRDefault="00590E0A" w:rsidP="00590E0A">
            <w:pPr>
              <w:tabs>
                <w:tab w:val="left" w:pos="0"/>
              </w:tabs>
              <w:ind w:hanging="567"/>
              <w:jc w:val="both"/>
              <w:rPr>
                <w:rFonts w:ascii="Arial" w:hAnsi="Arial" w:cs="Arial"/>
                <w:b/>
                <w:sz w:val="16"/>
                <w:szCs w:val="16"/>
              </w:rPr>
            </w:pPr>
          </w:p>
          <w:p w:rsidR="00590E0A" w:rsidRPr="00590E0A" w:rsidRDefault="00590E0A" w:rsidP="00590E0A">
            <w:pPr>
              <w:tabs>
                <w:tab w:val="left" w:pos="0"/>
              </w:tabs>
              <w:ind w:hanging="567"/>
              <w:jc w:val="both"/>
              <w:rPr>
                <w:rFonts w:ascii="Arial" w:hAnsi="Arial" w:cs="Arial"/>
                <w:b/>
                <w:i/>
                <w:sz w:val="16"/>
                <w:szCs w:val="16"/>
              </w:rPr>
            </w:pPr>
            <w:r w:rsidRPr="00590E0A">
              <w:rPr>
                <w:b/>
                <w:sz w:val="16"/>
                <w:szCs w:val="16"/>
              </w:rPr>
              <w:tab/>
            </w:r>
            <w:r w:rsidRPr="00590E0A">
              <w:rPr>
                <w:rFonts w:ascii="Arial" w:hAnsi="Arial" w:cs="Arial"/>
                <w:b/>
                <w:i/>
                <w:sz w:val="16"/>
                <w:szCs w:val="16"/>
                <w:u w:val="single"/>
              </w:rPr>
              <w:t>*Mortgage over Vessel</w:t>
            </w:r>
            <w:r w:rsidRPr="00590E0A">
              <w:rPr>
                <w:rStyle w:val="FootnoteReference"/>
                <w:rFonts w:ascii="Arial" w:hAnsi="Arial" w:cs="Arial"/>
                <w:b/>
                <w:i/>
                <w:sz w:val="16"/>
                <w:szCs w:val="16"/>
                <w:u w:val="single"/>
              </w:rPr>
              <w:footnoteReference w:id="1"/>
            </w:r>
            <w:r w:rsidRPr="00590E0A">
              <w:rPr>
                <w:rFonts w:ascii="Arial" w:hAnsi="Arial" w:cs="Arial"/>
                <w:b/>
                <w:i/>
                <w:sz w:val="16"/>
                <w:szCs w:val="16"/>
              </w:rPr>
              <w:tab/>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r w:rsidRPr="00590E0A">
              <w:rPr>
                <w:rFonts w:ascii="Arial" w:hAnsi="Arial" w:cs="Arial"/>
                <w:b/>
                <w:sz w:val="16"/>
                <w:szCs w:val="16"/>
              </w:rPr>
              <w:t xml:space="preserve">Statutory Mortgage and Deed of Covenants (hereinafter referred to as the “Deed of </w:t>
            </w:r>
            <w:r w:rsidRPr="00590E0A">
              <w:rPr>
                <w:rFonts w:ascii="Arial" w:hAnsi="Arial" w:cs="Arial"/>
                <w:b/>
                <w:sz w:val="16"/>
                <w:szCs w:val="16"/>
              </w:rPr>
              <w:tab/>
              <w:t xml:space="preserve">Covenants”) </w:t>
            </w:r>
            <w:r w:rsidRPr="00590E0A">
              <w:rPr>
                <w:rFonts w:ascii="Arial" w:hAnsi="Arial" w:cs="Arial"/>
                <w:b/>
                <w:i/>
                <w:sz w:val="16"/>
                <w:szCs w:val="16"/>
              </w:rPr>
              <w:t>dated _______</w:t>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Insurances dated ________</w:t>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Account Charge dated _________</w:t>
            </w:r>
          </w:p>
          <w:p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Earnings dated ___________</w:t>
            </w:r>
          </w:p>
          <w:p w:rsidR="00B220A0" w:rsidRPr="000D215E" w:rsidRDefault="00590E0A" w:rsidP="00590E0A">
            <w:pPr>
              <w:tabs>
                <w:tab w:val="left" w:pos="0"/>
              </w:tabs>
              <w:ind w:hanging="567"/>
              <w:jc w:val="both"/>
              <w:rPr>
                <w:rFonts w:ascii="Arial" w:hAnsi="Arial" w:cs="Arial"/>
                <w:sz w:val="16"/>
                <w:szCs w:val="16"/>
              </w:rPr>
            </w:pPr>
            <w:r w:rsidRPr="00590E0A">
              <w:rPr>
                <w:rFonts w:ascii="Arial" w:hAnsi="Arial" w:cs="Arial"/>
                <w:b/>
                <w:i/>
                <w:sz w:val="16"/>
                <w:szCs w:val="16"/>
              </w:rPr>
              <w:tab/>
              <w:t>and such other securities required in conjunction with the Mortgage over Vessel</w:t>
            </w:r>
          </w:p>
          <w:p w:rsidR="00B220A0" w:rsidRPr="000D215E" w:rsidRDefault="00B220A0" w:rsidP="003A24F5">
            <w:pPr>
              <w:jc w:val="both"/>
              <w:rPr>
                <w:rFonts w:ascii="Arial" w:hAnsi="Arial" w:cs="Arial"/>
                <w:sz w:val="16"/>
                <w:szCs w:val="16"/>
              </w:rPr>
            </w:pPr>
          </w:p>
        </w:tc>
      </w:tr>
      <w:tr w:rsidR="00FE4C8B" w:rsidRPr="000D215E" w:rsidTr="00B220A0">
        <w:trPr>
          <w:trHeight w:val="566"/>
        </w:trPr>
        <w:tc>
          <w:tcPr>
            <w:tcW w:w="4536" w:type="dxa"/>
          </w:tcPr>
          <w:p w:rsidR="00FE4C8B" w:rsidRPr="000D215E" w:rsidRDefault="00FF3CC9" w:rsidP="002A1094">
            <w:pPr>
              <w:jc w:val="both"/>
              <w:rPr>
                <w:rFonts w:ascii="Arial" w:hAnsi="Arial" w:cs="Arial"/>
                <w:sz w:val="16"/>
                <w:szCs w:val="16"/>
              </w:rPr>
            </w:pPr>
            <w:r>
              <w:rPr>
                <w:rFonts w:ascii="Arial" w:hAnsi="Arial" w:cs="Arial"/>
                <w:sz w:val="16"/>
                <w:szCs w:val="16"/>
              </w:rPr>
              <w:t xml:space="preserve">5. </w:t>
            </w:r>
            <w:r w:rsidR="002A1094" w:rsidRPr="000D215E">
              <w:rPr>
                <w:rFonts w:ascii="Arial" w:hAnsi="Arial" w:cs="Arial"/>
                <w:sz w:val="16"/>
                <w:szCs w:val="16"/>
              </w:rPr>
              <w:t>Describe briefly the nature of liability (present or pros</w:t>
            </w:r>
            <w:r w:rsidR="00B220A0" w:rsidRPr="000D215E">
              <w:rPr>
                <w:rFonts w:ascii="Arial" w:hAnsi="Arial" w:cs="Arial"/>
                <w:sz w:val="16"/>
                <w:szCs w:val="16"/>
              </w:rPr>
              <w:t>pective) secured by the charge</w:t>
            </w:r>
          </w:p>
        </w:tc>
        <w:tc>
          <w:tcPr>
            <w:tcW w:w="4515" w:type="dxa"/>
          </w:tcPr>
          <w:p w:rsidR="00FE4C8B" w:rsidRPr="00E0661B" w:rsidRDefault="00B220A0" w:rsidP="003A24F5">
            <w:pPr>
              <w:jc w:val="both"/>
              <w:rPr>
                <w:rFonts w:ascii="Arial" w:hAnsi="Arial" w:cs="Arial"/>
                <w:b/>
                <w:sz w:val="16"/>
                <w:szCs w:val="16"/>
              </w:rPr>
            </w:pPr>
            <w:r w:rsidRPr="00590E0A">
              <w:rPr>
                <w:rFonts w:ascii="Arial" w:hAnsi="Arial" w:cs="Arial"/>
                <w:sz w:val="16"/>
                <w:szCs w:val="16"/>
              </w:rPr>
              <w:t>:</w:t>
            </w:r>
            <w:r w:rsidR="00590E0A" w:rsidRPr="00590E0A">
              <w:rPr>
                <w:rFonts w:ascii="Arial" w:hAnsi="Arial" w:cs="Arial"/>
                <w:b/>
                <w:sz w:val="16"/>
                <w:szCs w:val="16"/>
              </w:rPr>
              <w:t xml:space="preserve"> </w:t>
            </w:r>
            <w:r w:rsidR="00E0661B" w:rsidRPr="00E0661B">
              <w:rPr>
                <w:rFonts w:ascii="Arial" w:hAnsi="Arial" w:cs="Arial"/>
                <w:b/>
                <w:sz w:val="16"/>
                <w:szCs w:val="16"/>
              </w:rPr>
              <w:t>All sums of money and liabilities whether present, future, actual or contingent including all principal sums, interest (including default and capitalised interests), costs, charges and expense whatsoever which are now or shall from time to time or at any time hereafter become owing or remaining unpaid or incurred by [insert name of Borrower] to OCBC Bank (Malaysia) Berhad (“the Bank”) under any account, loans, credits or advances or in any manner whatsoever.</w:t>
            </w:r>
          </w:p>
          <w:p w:rsidR="00B220A0" w:rsidRPr="000D215E" w:rsidRDefault="00B220A0" w:rsidP="003A24F5">
            <w:pPr>
              <w:jc w:val="both"/>
              <w:rPr>
                <w:rFonts w:ascii="Arial" w:hAnsi="Arial" w:cs="Arial"/>
                <w:sz w:val="16"/>
                <w:szCs w:val="16"/>
              </w:rPr>
            </w:pPr>
          </w:p>
        </w:tc>
      </w:tr>
      <w:tr w:rsidR="00FE4C8B" w:rsidRPr="000D215E" w:rsidTr="00B220A0">
        <w:trPr>
          <w:trHeight w:val="566"/>
        </w:trPr>
        <w:tc>
          <w:tcPr>
            <w:tcW w:w="4536" w:type="dxa"/>
          </w:tcPr>
          <w:p w:rsidR="00FE4C8B" w:rsidRPr="000D215E" w:rsidRDefault="00FF3CC9" w:rsidP="003A24F5">
            <w:pPr>
              <w:jc w:val="both"/>
              <w:rPr>
                <w:rFonts w:ascii="Arial" w:hAnsi="Arial" w:cs="Arial"/>
                <w:sz w:val="16"/>
                <w:szCs w:val="16"/>
              </w:rPr>
            </w:pPr>
            <w:r>
              <w:rPr>
                <w:rFonts w:ascii="Arial" w:hAnsi="Arial" w:cs="Arial"/>
                <w:sz w:val="16"/>
                <w:szCs w:val="16"/>
              </w:rPr>
              <w:t xml:space="preserve">6. </w:t>
            </w:r>
            <w:r w:rsidR="002A1094" w:rsidRPr="000D215E">
              <w:rPr>
                <w:rFonts w:ascii="Arial" w:hAnsi="Arial" w:cs="Arial"/>
                <w:sz w:val="16"/>
                <w:szCs w:val="16"/>
              </w:rPr>
              <w:t>The liability secured is for the benefit of the company or for another party (name</w:t>
            </w:r>
            <w:r w:rsidR="00B220A0" w:rsidRPr="000D215E">
              <w:rPr>
                <w:rFonts w:ascii="Arial" w:hAnsi="Arial" w:cs="Arial"/>
                <w:sz w:val="16"/>
                <w:szCs w:val="16"/>
              </w:rPr>
              <w:t xml:space="preserve">  and address of another party)</w:t>
            </w:r>
          </w:p>
        </w:tc>
        <w:tc>
          <w:tcPr>
            <w:tcW w:w="4515" w:type="dxa"/>
          </w:tcPr>
          <w:p w:rsidR="00B220A0" w:rsidRPr="00590E0A" w:rsidRDefault="00B220A0" w:rsidP="003A24F5">
            <w:pPr>
              <w:jc w:val="both"/>
              <w:rPr>
                <w:rFonts w:ascii="Arial" w:hAnsi="Arial" w:cs="Arial"/>
                <w:i/>
                <w:sz w:val="16"/>
                <w:szCs w:val="16"/>
              </w:rPr>
            </w:pPr>
            <w:r w:rsidRPr="000D215E">
              <w:rPr>
                <w:rFonts w:ascii="Arial" w:hAnsi="Arial" w:cs="Arial"/>
                <w:sz w:val="16"/>
                <w:szCs w:val="16"/>
              </w:rPr>
              <w:t>:</w:t>
            </w:r>
            <w:r w:rsidR="00590E0A" w:rsidRPr="00833FA4">
              <w:rPr>
                <w:rFonts w:ascii="Arial" w:hAnsi="Arial" w:cs="Arial"/>
                <w:b/>
                <w:i/>
              </w:rPr>
              <w:t xml:space="preserve"> </w:t>
            </w:r>
            <w:r w:rsidR="00590E0A" w:rsidRPr="00590E0A">
              <w:rPr>
                <w:rFonts w:ascii="Arial" w:hAnsi="Arial" w:cs="Arial"/>
                <w:b/>
                <w:bCs/>
                <w:i/>
                <w:sz w:val="16"/>
                <w:szCs w:val="16"/>
                <w:lang w:val="en-GB"/>
              </w:rPr>
              <w:t xml:space="preserve">[name and NRIC number of the </w:t>
            </w:r>
            <w:r w:rsidR="00E0661B">
              <w:rPr>
                <w:rFonts w:ascii="Arial" w:hAnsi="Arial" w:cs="Arial"/>
                <w:b/>
                <w:bCs/>
                <w:i/>
                <w:sz w:val="16"/>
                <w:szCs w:val="16"/>
                <w:lang w:val="en-GB"/>
              </w:rPr>
              <w:t>Borrower</w:t>
            </w:r>
            <w:r w:rsidR="00590E0A" w:rsidRPr="00590E0A">
              <w:rPr>
                <w:rFonts w:ascii="Arial" w:hAnsi="Arial" w:cs="Arial"/>
                <w:b/>
                <w:bCs/>
                <w:i/>
                <w:sz w:val="16"/>
                <w:szCs w:val="16"/>
                <w:lang w:val="en-GB"/>
              </w:rPr>
              <w:t xml:space="preserve"> – if individual] [insert name and company number of </w:t>
            </w:r>
            <w:r w:rsidR="00E0661B">
              <w:rPr>
                <w:rFonts w:ascii="Arial" w:hAnsi="Arial" w:cs="Arial"/>
                <w:b/>
                <w:bCs/>
                <w:i/>
                <w:sz w:val="16"/>
                <w:szCs w:val="16"/>
                <w:lang w:val="en-GB"/>
              </w:rPr>
              <w:t>Borrower</w:t>
            </w:r>
            <w:r w:rsidR="00590E0A" w:rsidRPr="00590E0A">
              <w:rPr>
                <w:rFonts w:ascii="Arial" w:hAnsi="Arial" w:cs="Arial"/>
                <w:b/>
                <w:bCs/>
                <w:i/>
                <w:sz w:val="16"/>
                <w:szCs w:val="16"/>
                <w:lang w:val="en-GB"/>
              </w:rPr>
              <w:t xml:space="preserve"> – if company]</w:t>
            </w:r>
          </w:p>
          <w:p w:rsidR="00B220A0" w:rsidRPr="000D215E" w:rsidRDefault="00B220A0" w:rsidP="003A24F5">
            <w:pPr>
              <w:jc w:val="both"/>
              <w:rPr>
                <w:rFonts w:ascii="Arial" w:hAnsi="Arial" w:cs="Arial"/>
                <w:sz w:val="16"/>
                <w:szCs w:val="16"/>
              </w:rPr>
            </w:pPr>
          </w:p>
        </w:tc>
      </w:tr>
      <w:tr w:rsidR="00FE4C8B" w:rsidRPr="000D215E" w:rsidTr="00B220A0">
        <w:trPr>
          <w:trHeight w:val="566"/>
        </w:trPr>
        <w:tc>
          <w:tcPr>
            <w:tcW w:w="4536" w:type="dxa"/>
          </w:tcPr>
          <w:p w:rsidR="00FE4C8B" w:rsidRPr="000D215E" w:rsidRDefault="00FF3CC9" w:rsidP="003A24F5">
            <w:pPr>
              <w:jc w:val="both"/>
              <w:rPr>
                <w:rFonts w:ascii="Arial" w:hAnsi="Arial" w:cs="Arial"/>
                <w:sz w:val="16"/>
                <w:szCs w:val="16"/>
              </w:rPr>
            </w:pPr>
            <w:r>
              <w:rPr>
                <w:rFonts w:ascii="Arial" w:hAnsi="Arial" w:cs="Arial"/>
                <w:sz w:val="16"/>
                <w:szCs w:val="16"/>
              </w:rPr>
              <w:t xml:space="preserve">7. </w:t>
            </w:r>
            <w:r w:rsidR="002A1094" w:rsidRPr="000D215E">
              <w:rPr>
                <w:rFonts w:ascii="Arial" w:hAnsi="Arial" w:cs="Arial"/>
                <w:sz w:val="16"/>
                <w:szCs w:val="16"/>
              </w:rPr>
              <w:t>The creation of subsequent charges is/i</w:t>
            </w:r>
            <w:r w:rsidR="00B220A0" w:rsidRPr="000D215E">
              <w:rPr>
                <w:rFonts w:ascii="Arial" w:hAnsi="Arial" w:cs="Arial"/>
                <w:sz w:val="16"/>
                <w:szCs w:val="16"/>
              </w:rPr>
              <w:t>s not restricted or prohibited</w:t>
            </w:r>
          </w:p>
        </w:tc>
        <w:tc>
          <w:tcPr>
            <w:tcW w:w="4515" w:type="dxa"/>
          </w:tcPr>
          <w:p w:rsidR="00FE4C8B" w:rsidRPr="000D215E" w:rsidRDefault="00B220A0" w:rsidP="003A24F5">
            <w:pPr>
              <w:jc w:val="both"/>
              <w:rPr>
                <w:rFonts w:ascii="Arial" w:hAnsi="Arial" w:cs="Arial"/>
                <w:sz w:val="16"/>
                <w:szCs w:val="16"/>
              </w:rPr>
            </w:pPr>
            <w:r w:rsidRPr="000D215E">
              <w:rPr>
                <w:rFonts w:ascii="Arial" w:hAnsi="Arial" w:cs="Arial"/>
                <w:sz w:val="16"/>
                <w:szCs w:val="16"/>
              </w:rPr>
              <w:t>:</w:t>
            </w:r>
            <w:r w:rsidR="00590E0A" w:rsidRPr="000D215E">
              <w:rPr>
                <w:rFonts w:ascii="Arial" w:hAnsi="Arial" w:cs="Arial"/>
                <w:sz w:val="16"/>
                <w:szCs w:val="16"/>
              </w:rPr>
              <w:t xml:space="preserve"> </w:t>
            </w:r>
            <w:r w:rsidR="00590E0A" w:rsidRPr="00590E0A">
              <w:rPr>
                <w:rFonts w:ascii="Arial" w:hAnsi="Arial" w:cs="Arial"/>
                <w:b/>
                <w:sz w:val="16"/>
                <w:szCs w:val="16"/>
              </w:rPr>
              <w:t>Restricted / prohibited.</w:t>
            </w:r>
          </w:p>
          <w:p w:rsidR="00B220A0" w:rsidRPr="000D215E" w:rsidRDefault="00B220A0" w:rsidP="003A24F5">
            <w:pPr>
              <w:jc w:val="both"/>
              <w:rPr>
                <w:rFonts w:ascii="Arial" w:hAnsi="Arial" w:cs="Arial"/>
                <w:sz w:val="16"/>
                <w:szCs w:val="16"/>
              </w:rPr>
            </w:pPr>
          </w:p>
          <w:p w:rsidR="00B220A0" w:rsidRPr="000D215E" w:rsidRDefault="00B220A0" w:rsidP="003A24F5">
            <w:pPr>
              <w:jc w:val="both"/>
              <w:rPr>
                <w:rFonts w:ascii="Arial" w:hAnsi="Arial" w:cs="Arial"/>
                <w:sz w:val="16"/>
                <w:szCs w:val="16"/>
              </w:rPr>
            </w:pPr>
          </w:p>
        </w:tc>
      </w:tr>
      <w:tr w:rsidR="002A1094" w:rsidRPr="000D215E" w:rsidTr="00B220A0">
        <w:trPr>
          <w:trHeight w:val="566"/>
        </w:trPr>
        <w:tc>
          <w:tcPr>
            <w:tcW w:w="4536" w:type="dxa"/>
          </w:tcPr>
          <w:p w:rsidR="002A1094" w:rsidRPr="000D215E" w:rsidRDefault="00FF3CC9" w:rsidP="002A1094">
            <w:pPr>
              <w:jc w:val="both"/>
              <w:rPr>
                <w:rFonts w:ascii="Arial" w:hAnsi="Arial" w:cs="Arial"/>
                <w:sz w:val="16"/>
                <w:szCs w:val="16"/>
              </w:rPr>
            </w:pPr>
            <w:r>
              <w:rPr>
                <w:rFonts w:ascii="Arial" w:hAnsi="Arial" w:cs="Arial"/>
                <w:sz w:val="16"/>
                <w:szCs w:val="16"/>
              </w:rPr>
              <w:t xml:space="preserve">8. </w:t>
            </w:r>
            <w:r w:rsidR="002A1094" w:rsidRPr="000D215E">
              <w:rPr>
                <w:rFonts w:ascii="Arial" w:hAnsi="Arial" w:cs="Arial"/>
                <w:sz w:val="16"/>
                <w:szCs w:val="16"/>
              </w:rPr>
              <w:t>A short descri</w:t>
            </w:r>
            <w:r w:rsidR="00B220A0" w:rsidRPr="000D215E">
              <w:rPr>
                <w:rFonts w:ascii="Arial" w:hAnsi="Arial" w:cs="Arial"/>
                <w:sz w:val="16"/>
                <w:szCs w:val="16"/>
              </w:rPr>
              <w:t>ption of the property affected</w:t>
            </w:r>
          </w:p>
        </w:tc>
        <w:tc>
          <w:tcPr>
            <w:tcW w:w="4515" w:type="dxa"/>
          </w:tcPr>
          <w:p w:rsidR="00E0661B" w:rsidRPr="00E0661B" w:rsidRDefault="00B220A0" w:rsidP="00E0661B">
            <w:pPr>
              <w:pStyle w:val="BodyTextIndent3"/>
              <w:tabs>
                <w:tab w:val="clear" w:pos="567"/>
              </w:tabs>
              <w:ind w:left="0" w:firstLine="0"/>
              <w:rPr>
                <w:rFonts w:ascii="Arial" w:hAnsi="Arial" w:cs="Arial"/>
                <w:sz w:val="16"/>
                <w:szCs w:val="16"/>
              </w:rPr>
            </w:pPr>
            <w:r w:rsidRPr="00BF2D5E">
              <w:rPr>
                <w:rFonts w:ascii="Arial" w:hAnsi="Arial" w:cs="Arial"/>
                <w:sz w:val="16"/>
                <w:szCs w:val="16"/>
              </w:rPr>
              <w:t>:</w:t>
            </w:r>
            <w:r w:rsidR="00E0661B">
              <w:rPr>
                <w:rFonts w:ascii="Arial" w:hAnsi="Arial" w:cs="Arial"/>
                <w:sz w:val="16"/>
                <w:szCs w:val="16"/>
              </w:rPr>
              <w:t xml:space="preserve"> </w:t>
            </w:r>
            <w:r w:rsidR="00E0661B" w:rsidRPr="00E0661B">
              <w:rPr>
                <w:rFonts w:ascii="Arial" w:hAnsi="Arial" w:cs="Arial"/>
                <w:bCs/>
                <w:sz w:val="16"/>
                <w:szCs w:val="16"/>
                <w:u w:val="single"/>
              </w:rPr>
              <w:t xml:space="preserve">* </w:t>
            </w:r>
            <w:r w:rsidR="00E0661B" w:rsidRPr="00E0661B">
              <w:rPr>
                <w:rFonts w:ascii="Arial" w:hAnsi="Arial" w:cs="Arial"/>
                <w:bCs/>
                <w:i/>
                <w:sz w:val="16"/>
                <w:szCs w:val="16"/>
                <w:u w:val="single"/>
              </w:rPr>
              <w:t>Land Charge</w:t>
            </w:r>
            <w:r w:rsidR="00E0661B" w:rsidRPr="00E0661B">
              <w:rPr>
                <w:rFonts w:ascii="Arial" w:hAnsi="Arial" w:cs="Arial"/>
                <w:sz w:val="16"/>
                <w:szCs w:val="16"/>
              </w:rPr>
              <w:t xml:space="preserve"> </w:t>
            </w:r>
          </w:p>
          <w:p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[Insert title details]</w:t>
            </w:r>
          </w:p>
          <w:p w:rsidR="00E0661B" w:rsidRPr="00E0661B" w:rsidRDefault="00E0661B" w:rsidP="00E0661B">
            <w:pPr>
              <w:pStyle w:val="BodyTextIndent3"/>
              <w:tabs>
                <w:tab w:val="clear" w:pos="567"/>
              </w:tabs>
              <w:ind w:left="0" w:firstLine="0"/>
              <w:rPr>
                <w:rFonts w:ascii="Arial" w:hAnsi="Arial" w:cs="Arial"/>
                <w:sz w:val="16"/>
                <w:szCs w:val="16"/>
                <w:u w:val="single"/>
                <w:lang w:val="en-GB"/>
              </w:rPr>
            </w:pPr>
          </w:p>
          <w:p w:rsidR="00E0661B" w:rsidRPr="00E0661B" w:rsidRDefault="00E0661B" w:rsidP="00E0661B">
            <w:pPr>
              <w:pStyle w:val="BodyTextIndent3"/>
              <w:tabs>
                <w:tab w:val="clear" w:pos="567"/>
              </w:tabs>
              <w:ind w:left="0" w:firstLine="0"/>
              <w:rPr>
                <w:rFonts w:ascii="Arial" w:hAnsi="Arial" w:cs="Arial"/>
                <w:bCs/>
                <w:sz w:val="16"/>
                <w:szCs w:val="16"/>
                <w:lang w:val="en-GB"/>
              </w:rPr>
            </w:pPr>
            <w:r w:rsidRPr="00E0661B">
              <w:rPr>
                <w:rFonts w:ascii="Arial" w:hAnsi="Arial" w:cs="Arial"/>
                <w:bCs/>
                <w:sz w:val="16"/>
                <w:szCs w:val="16"/>
                <w:u w:val="single"/>
                <w:lang w:val="en-GB"/>
              </w:rPr>
              <w:t>*</w:t>
            </w:r>
            <w:r w:rsidRPr="00E0661B">
              <w:rPr>
                <w:rFonts w:ascii="Arial" w:hAnsi="Arial" w:cs="Arial"/>
                <w:i/>
                <w:sz w:val="16"/>
                <w:szCs w:val="16"/>
                <w:u w:val="single"/>
              </w:rPr>
              <w:t xml:space="preserve"> Assignment of Property</w:t>
            </w:r>
            <w:r w:rsidRPr="00E0661B">
              <w:rPr>
                <w:rFonts w:ascii="Arial" w:hAnsi="Arial" w:cs="Arial"/>
                <w:bCs/>
                <w:sz w:val="16"/>
                <w:szCs w:val="16"/>
                <w:u w:val="single"/>
                <w:lang w:val="en-GB"/>
              </w:rPr>
              <w:t xml:space="preserve"> </w:t>
            </w:r>
          </w:p>
          <w:p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[Insert property details as per the principal sale and purchase agreement]</w:t>
            </w:r>
          </w:p>
          <w:p w:rsidR="00E0661B" w:rsidRPr="00E0661B" w:rsidRDefault="00E0661B" w:rsidP="00E0661B">
            <w:pPr>
              <w:pStyle w:val="BodyTextIndent3"/>
              <w:tabs>
                <w:tab w:val="clear" w:pos="567"/>
              </w:tabs>
              <w:ind w:left="0" w:firstLine="0"/>
              <w:rPr>
                <w:rFonts w:ascii="Arial" w:hAnsi="Arial" w:cs="Arial"/>
                <w:b w:val="0"/>
                <w:iCs/>
                <w:sz w:val="16"/>
                <w:szCs w:val="16"/>
                <w:lang w:val="en-GB"/>
              </w:rPr>
            </w:pPr>
          </w:p>
          <w:p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sz w:val="16"/>
                <w:szCs w:val="16"/>
                <w:u w:val="single"/>
                <w:lang w:val="en-GB"/>
              </w:rPr>
              <w:t>*</w:t>
            </w:r>
            <w:r w:rsidRPr="00E0661B">
              <w:rPr>
                <w:rFonts w:ascii="Arial" w:hAnsi="Arial" w:cs="Arial"/>
                <w:bCs/>
                <w:i/>
                <w:sz w:val="16"/>
                <w:szCs w:val="16"/>
                <w:u w:val="single"/>
                <w:lang w:val="en-GB"/>
              </w:rPr>
              <w:t xml:space="preserve">Charge over Shares/Unit Trust </w:t>
            </w:r>
          </w:p>
          <w:p w:rsidR="00E0661B" w:rsidRPr="00E0661B" w:rsidRDefault="00E0661B" w:rsidP="00E0661B">
            <w:pPr>
              <w:pStyle w:val="BodyTextIndent3"/>
              <w:tabs>
                <w:tab w:val="clear" w:pos="567"/>
              </w:tabs>
              <w:ind w:left="0" w:firstLine="0"/>
              <w:rPr>
                <w:rFonts w:ascii="Arial" w:hAnsi="Arial" w:cs="Arial"/>
                <w:bCs/>
                <w:iCs/>
                <w:sz w:val="16"/>
                <w:szCs w:val="16"/>
                <w:u w:val="single"/>
                <w:lang w:val="en-GB"/>
              </w:rPr>
            </w:pPr>
            <w:r w:rsidRPr="00E0661B">
              <w:rPr>
                <w:rFonts w:ascii="Arial" w:hAnsi="Arial" w:cs="Arial"/>
                <w:iCs/>
                <w:sz w:val="16"/>
                <w:szCs w:val="16"/>
                <w:lang w:val="en-GB"/>
              </w:rPr>
              <w:t>All shares and other securities, including units or interests in funds and any additional or substituted securities which [</w:t>
            </w:r>
            <w:r w:rsidRPr="00E0661B">
              <w:rPr>
                <w:rFonts w:ascii="Arial" w:hAnsi="Arial" w:cs="Arial"/>
                <w:i/>
                <w:iCs/>
                <w:sz w:val="16"/>
                <w:szCs w:val="16"/>
                <w:lang w:val="en-GB"/>
              </w:rPr>
              <w:t>name of company</w:t>
            </w:r>
            <w:r w:rsidRPr="00E0661B">
              <w:rPr>
                <w:rFonts w:ascii="Arial" w:hAnsi="Arial" w:cs="Arial"/>
                <w:iCs/>
                <w:sz w:val="16"/>
                <w:szCs w:val="16"/>
                <w:lang w:val="en-GB"/>
              </w:rPr>
              <w:t>] (“the Company”)  may now or hereafter hold or beneficially own in any company firm consortium entity or fund wheresoever situate, and which are now or hereafter or from time to time in the Bank’s possession and/or which are held by or transferred to or registered in the name of the Bank or its nominee.</w:t>
            </w:r>
          </w:p>
          <w:p w:rsidR="00E0661B" w:rsidRPr="00E0661B" w:rsidRDefault="00E0661B" w:rsidP="00E0661B">
            <w:pPr>
              <w:pStyle w:val="BodyTextIndent3"/>
              <w:tabs>
                <w:tab w:val="clear" w:pos="567"/>
              </w:tabs>
              <w:ind w:left="0" w:firstLine="0"/>
              <w:rPr>
                <w:rFonts w:ascii="Arial" w:hAnsi="Arial" w:cs="Arial"/>
                <w:b w:val="0"/>
                <w:bCs/>
                <w:iCs/>
                <w:sz w:val="16"/>
                <w:szCs w:val="16"/>
                <w:lang w:val="en-GB"/>
              </w:rPr>
            </w:pPr>
          </w:p>
          <w:p w:rsidR="00E0661B" w:rsidRPr="00E0661B" w:rsidRDefault="00E0661B" w:rsidP="00E0661B">
            <w:pPr>
              <w:pStyle w:val="BodyTextIndent3"/>
              <w:tabs>
                <w:tab w:val="clear" w:pos="567"/>
              </w:tabs>
              <w:ind w:left="0" w:firstLine="0"/>
              <w:rPr>
                <w:rFonts w:ascii="Arial" w:hAnsi="Arial" w:cs="Arial"/>
                <w:bCs/>
                <w:i/>
                <w:sz w:val="16"/>
                <w:szCs w:val="16"/>
                <w:u w:val="single"/>
                <w:lang w:val="en-GB"/>
              </w:rPr>
            </w:pPr>
            <w:r w:rsidRPr="00E0661B">
              <w:rPr>
                <w:rFonts w:ascii="Arial" w:hAnsi="Arial" w:cs="Arial"/>
                <w:bCs/>
                <w:i/>
                <w:iCs/>
                <w:sz w:val="16"/>
                <w:szCs w:val="16"/>
                <w:u w:val="single"/>
                <w:lang w:val="en-GB"/>
              </w:rPr>
              <w:t>*</w:t>
            </w:r>
            <w:r w:rsidRPr="00E0661B">
              <w:rPr>
                <w:rFonts w:ascii="Arial" w:hAnsi="Arial" w:cs="Arial"/>
                <w:bCs/>
                <w:i/>
                <w:sz w:val="16"/>
                <w:szCs w:val="16"/>
                <w:u w:val="single"/>
                <w:lang w:val="en-GB"/>
              </w:rPr>
              <w:t>Assignment of Contract/Insurance Proceeds</w:t>
            </w:r>
          </w:p>
          <w:p w:rsidR="00E0661B" w:rsidRPr="00E0661B" w:rsidRDefault="00E0661B" w:rsidP="00E0661B">
            <w:pPr>
              <w:pStyle w:val="BodyTextIndent3"/>
              <w:tabs>
                <w:tab w:val="clear" w:pos="567"/>
              </w:tabs>
              <w:ind w:left="0" w:firstLine="0"/>
              <w:rPr>
                <w:rFonts w:ascii="Arial" w:hAnsi="Arial" w:cs="Arial"/>
                <w:iCs/>
                <w:sz w:val="16"/>
                <w:szCs w:val="16"/>
                <w:lang w:val="en-GB"/>
              </w:rPr>
            </w:pPr>
            <w:r w:rsidRPr="00E0661B">
              <w:rPr>
                <w:rFonts w:ascii="Arial" w:hAnsi="Arial" w:cs="Arial"/>
                <w:iCs/>
                <w:sz w:val="16"/>
                <w:szCs w:val="16"/>
                <w:lang w:val="en-GB"/>
              </w:rPr>
              <w:t>All rights, title and interest of [name of assignor] in and to the [</w:t>
            </w:r>
            <w:r w:rsidRPr="00E0661B">
              <w:rPr>
                <w:rFonts w:ascii="Arial" w:hAnsi="Arial" w:cs="Arial"/>
                <w:i/>
                <w:iCs/>
                <w:sz w:val="16"/>
                <w:szCs w:val="16"/>
                <w:lang w:val="en-GB"/>
              </w:rPr>
              <w:t>date</w:t>
            </w:r>
            <w:r w:rsidR="00B55011">
              <w:rPr>
                <w:rFonts w:ascii="Arial" w:hAnsi="Arial" w:cs="Arial"/>
                <w:i/>
                <w:iCs/>
                <w:sz w:val="16"/>
                <w:szCs w:val="16"/>
                <w:lang w:val="en-GB"/>
              </w:rPr>
              <w:t xml:space="preserve"> </w:t>
            </w:r>
            <w:r w:rsidRPr="00E0661B">
              <w:rPr>
                <w:rFonts w:ascii="Arial" w:hAnsi="Arial" w:cs="Arial"/>
                <w:i/>
                <w:iCs/>
                <w:sz w:val="16"/>
                <w:szCs w:val="16"/>
                <w:lang w:val="en-GB"/>
              </w:rPr>
              <w:t>and description of the contract / date and policy number of the insurance contract</w:t>
            </w:r>
            <w:r w:rsidRPr="00E0661B">
              <w:rPr>
                <w:rFonts w:ascii="Arial" w:hAnsi="Arial" w:cs="Arial"/>
                <w:iCs/>
                <w:sz w:val="16"/>
                <w:szCs w:val="16"/>
                <w:lang w:val="en-GB"/>
              </w:rPr>
              <w:t>] (“the Contract”) and all monies payable or derived or to be derived from the Contract between [</w:t>
            </w:r>
            <w:r w:rsidRPr="00E0661B">
              <w:rPr>
                <w:rFonts w:ascii="Arial" w:hAnsi="Arial" w:cs="Arial"/>
                <w:i/>
                <w:iCs/>
                <w:sz w:val="16"/>
                <w:szCs w:val="16"/>
                <w:lang w:val="en-GB"/>
              </w:rPr>
              <w:t>name of assignor</w:t>
            </w:r>
            <w:r w:rsidRPr="00E0661B">
              <w:rPr>
                <w:rFonts w:ascii="Arial" w:hAnsi="Arial" w:cs="Arial"/>
                <w:iCs/>
                <w:sz w:val="16"/>
                <w:szCs w:val="16"/>
                <w:lang w:val="en-GB"/>
              </w:rPr>
              <w:t>] and [</w:t>
            </w:r>
            <w:r w:rsidRPr="00E0661B">
              <w:rPr>
                <w:rFonts w:ascii="Arial" w:hAnsi="Arial" w:cs="Arial"/>
                <w:i/>
                <w:iCs/>
                <w:sz w:val="16"/>
                <w:szCs w:val="16"/>
                <w:lang w:val="en-GB"/>
              </w:rPr>
              <w:t>name of debtor</w:t>
            </w:r>
            <w:r w:rsidRPr="00E0661B">
              <w:rPr>
                <w:rFonts w:ascii="Arial" w:hAnsi="Arial" w:cs="Arial"/>
                <w:iCs/>
                <w:sz w:val="16"/>
                <w:szCs w:val="16"/>
                <w:lang w:val="en-GB"/>
              </w:rPr>
              <w:t>] and charge over the proceeds in the Designated Collection Account.</w:t>
            </w:r>
          </w:p>
          <w:p w:rsidR="00E0661B" w:rsidRPr="00E0661B" w:rsidRDefault="00E0661B" w:rsidP="00E0661B">
            <w:pPr>
              <w:pStyle w:val="BodyTextIndent3"/>
              <w:tabs>
                <w:tab w:val="clear" w:pos="567"/>
              </w:tabs>
              <w:ind w:left="0" w:firstLine="0"/>
              <w:rPr>
                <w:rFonts w:ascii="Arial" w:hAnsi="Arial" w:cs="Arial"/>
                <w:b w:val="0"/>
                <w:iCs/>
                <w:sz w:val="16"/>
                <w:szCs w:val="16"/>
                <w:lang w:val="en-GB"/>
              </w:rPr>
            </w:pPr>
          </w:p>
          <w:p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w:t>
            </w:r>
            <w:r w:rsidRPr="00E0661B">
              <w:rPr>
                <w:rFonts w:ascii="Arial" w:hAnsi="Arial" w:cs="Arial"/>
                <w:i/>
                <w:iCs/>
                <w:sz w:val="16"/>
                <w:szCs w:val="16"/>
                <w:u w:val="single"/>
                <w:lang w:val="en-GB"/>
              </w:rPr>
              <w:t>Assignment and Charge over Receivables</w:t>
            </w:r>
          </w:p>
          <w:p w:rsidR="00E0661B" w:rsidRPr="00E0661B" w:rsidRDefault="00E0661B" w:rsidP="00E0661B">
            <w:pPr>
              <w:numPr>
                <w:ilvl w:val="0"/>
                <w:numId w:val="7"/>
              </w:numPr>
              <w:tabs>
                <w:tab w:val="left" w:pos="540"/>
              </w:tabs>
              <w:ind w:left="0" w:firstLine="0"/>
              <w:jc w:val="both"/>
              <w:rPr>
                <w:rFonts w:ascii="Arial" w:hAnsi="Arial" w:cs="Arial"/>
                <w:b/>
                <w:sz w:val="16"/>
                <w:szCs w:val="16"/>
              </w:rPr>
            </w:pPr>
            <w:r w:rsidRPr="00E0661B">
              <w:rPr>
                <w:rFonts w:ascii="Arial" w:hAnsi="Arial" w:cs="Arial"/>
                <w:b/>
                <w:sz w:val="16"/>
                <w:szCs w:val="16"/>
              </w:rPr>
              <w:t>All rights, title and interest in and to all Receivables (as defined in the said Master Security Agreement) payable now or in the future to or for the account of the Company  arising out of or as a result of,  under or in connection with all or any of the Contracts (as defined in the said Master Security Agreement) which are now or may at any time or from time to time hereafter be assigned and charged to the Bank pursuant to the provisions of the said Master Security Agreement  together with the full and entire benefit granted thereby for the same and all powers and remedies of the Company for enforcing payment and recovery of the Receivables; and</w:t>
            </w:r>
          </w:p>
          <w:p w:rsidR="00E0661B" w:rsidRPr="00E0661B" w:rsidRDefault="00E0661B" w:rsidP="00E0661B">
            <w:pPr>
              <w:numPr>
                <w:ilvl w:val="0"/>
                <w:numId w:val="7"/>
              </w:numPr>
              <w:tabs>
                <w:tab w:val="left" w:pos="540"/>
              </w:tabs>
              <w:ind w:left="0" w:firstLine="0"/>
              <w:jc w:val="both"/>
              <w:rPr>
                <w:rFonts w:ascii="Arial" w:hAnsi="Arial" w:cs="Arial"/>
                <w:b/>
                <w:sz w:val="16"/>
                <w:szCs w:val="16"/>
              </w:rPr>
            </w:pPr>
            <w:r w:rsidRPr="00E0661B">
              <w:rPr>
                <w:rFonts w:ascii="Arial" w:hAnsi="Arial" w:cs="Arial"/>
                <w:b/>
                <w:sz w:val="16"/>
                <w:szCs w:val="16"/>
              </w:rPr>
              <w:t xml:space="preserve">all rights, title and interest in and to the Goods (as defined in the said Master Security Agreement)  or materials already manufactured, fabricated, installed, commissioned or in the process of manufacture, fabrication, installation or commissioning and whether  or not delivered or being delivered by whatsoever means; </w:t>
            </w:r>
          </w:p>
          <w:p w:rsidR="00E0661B" w:rsidRPr="00E0661B" w:rsidRDefault="00E0661B" w:rsidP="00E0661B">
            <w:pPr>
              <w:numPr>
                <w:ilvl w:val="0"/>
                <w:numId w:val="7"/>
              </w:numPr>
              <w:tabs>
                <w:tab w:val="left" w:pos="540"/>
              </w:tabs>
              <w:ind w:left="0" w:firstLine="0"/>
              <w:jc w:val="both"/>
              <w:rPr>
                <w:rFonts w:ascii="Arial" w:hAnsi="Arial" w:cs="Arial"/>
                <w:b/>
                <w:sz w:val="16"/>
                <w:szCs w:val="16"/>
              </w:rPr>
            </w:pPr>
            <w:r w:rsidRPr="00E0661B">
              <w:rPr>
                <w:rFonts w:ascii="Arial" w:hAnsi="Arial" w:cs="Arial"/>
                <w:b/>
                <w:iCs/>
                <w:sz w:val="16"/>
                <w:szCs w:val="16"/>
                <w:lang w:val="en-GB"/>
              </w:rPr>
              <w:t xml:space="preserve">a charge over the proceeds in the Designated Collections Account [ *and the Sinking Fund Account]; </w:t>
            </w:r>
          </w:p>
          <w:p w:rsidR="00E0661B" w:rsidRPr="00E0661B" w:rsidRDefault="00E0661B" w:rsidP="00E0661B">
            <w:pPr>
              <w:numPr>
                <w:ilvl w:val="0"/>
                <w:numId w:val="7"/>
              </w:numPr>
              <w:tabs>
                <w:tab w:val="left" w:pos="540"/>
              </w:tabs>
              <w:ind w:left="0" w:firstLine="0"/>
              <w:jc w:val="both"/>
              <w:rPr>
                <w:rFonts w:ascii="Arial" w:hAnsi="Arial" w:cs="Arial"/>
                <w:sz w:val="16"/>
                <w:szCs w:val="16"/>
              </w:rPr>
            </w:pPr>
            <w:r w:rsidRPr="00E0661B">
              <w:rPr>
                <w:rFonts w:ascii="Arial" w:hAnsi="Arial" w:cs="Arial"/>
                <w:b/>
                <w:iCs/>
                <w:sz w:val="16"/>
                <w:szCs w:val="16"/>
                <w:lang w:val="en-GB"/>
              </w:rPr>
              <w:t xml:space="preserve">#[a charge over </w:t>
            </w:r>
            <w:r w:rsidRPr="00E0661B">
              <w:rPr>
                <w:rFonts w:ascii="Arial" w:hAnsi="Arial" w:cs="Arial"/>
                <w:b/>
                <w:sz w:val="16"/>
                <w:szCs w:val="16"/>
              </w:rPr>
              <w:t>all payments or deposits from time to time paid or deposited into Accounts opened or to be opened or maintained by the Company with any branch of the Bank which the Bank requires to be charged to the Bank].</w:t>
            </w:r>
            <w:r w:rsidRPr="00E0661B">
              <w:rPr>
                <w:rFonts w:ascii="Arial" w:hAnsi="Arial" w:cs="Arial"/>
                <w:sz w:val="16"/>
                <w:szCs w:val="16"/>
              </w:rPr>
              <w:t xml:space="preserve"> </w:t>
            </w:r>
          </w:p>
          <w:p w:rsidR="00E0661B" w:rsidRPr="00E0661B" w:rsidRDefault="00E0661B" w:rsidP="00E0661B">
            <w:pPr>
              <w:tabs>
                <w:tab w:val="left" w:pos="540"/>
              </w:tabs>
              <w:jc w:val="both"/>
              <w:rPr>
                <w:rFonts w:ascii="Arial" w:hAnsi="Arial" w:cs="Arial"/>
                <w:sz w:val="16"/>
                <w:szCs w:val="16"/>
              </w:rPr>
            </w:pPr>
          </w:p>
          <w:p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 include this item (4) if deposit is taken as security under the Master Security Agreement</w:t>
            </w:r>
          </w:p>
          <w:p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lang w:val="en-GB"/>
              </w:rPr>
              <w:tab/>
            </w:r>
          </w:p>
          <w:p w:rsidR="00E0661B" w:rsidRPr="00E0661B" w:rsidRDefault="00E0661B" w:rsidP="00E0661B">
            <w:pPr>
              <w:pStyle w:val="BodyTextIndent3"/>
              <w:tabs>
                <w:tab w:val="clear" w:pos="567"/>
              </w:tabs>
              <w:ind w:left="0" w:firstLine="0"/>
              <w:rPr>
                <w:rFonts w:ascii="Arial" w:hAnsi="Arial" w:cs="Arial"/>
                <w:bCs/>
                <w:i/>
                <w:sz w:val="16"/>
                <w:szCs w:val="16"/>
                <w:u w:val="single"/>
                <w:lang w:val="en-GB"/>
              </w:rPr>
            </w:pPr>
            <w:r w:rsidRPr="00E0661B">
              <w:rPr>
                <w:rFonts w:ascii="Arial" w:hAnsi="Arial" w:cs="Arial"/>
                <w:bCs/>
                <w:i/>
                <w:sz w:val="16"/>
                <w:szCs w:val="16"/>
                <w:lang w:val="en-GB"/>
              </w:rPr>
              <w:br w:type="page"/>
            </w:r>
            <w:r w:rsidRPr="00E0661B">
              <w:rPr>
                <w:rFonts w:ascii="Arial" w:hAnsi="Arial" w:cs="Arial"/>
                <w:bCs/>
                <w:i/>
                <w:sz w:val="16"/>
                <w:szCs w:val="16"/>
                <w:u w:val="single"/>
                <w:lang w:val="en-GB"/>
              </w:rPr>
              <w:t>*Charge over Cash/Structured Investments</w:t>
            </w:r>
          </w:p>
          <w:p w:rsidR="00E0661B" w:rsidRPr="00E0661B" w:rsidRDefault="00E0661B" w:rsidP="00E0661B">
            <w:pPr>
              <w:pStyle w:val="BodyTextIndent3"/>
              <w:tabs>
                <w:tab w:val="clear" w:pos="567"/>
              </w:tabs>
              <w:ind w:left="0" w:firstLine="0"/>
              <w:rPr>
                <w:rFonts w:ascii="Arial" w:hAnsi="Arial" w:cs="Arial"/>
                <w:iCs/>
                <w:sz w:val="16"/>
                <w:szCs w:val="16"/>
                <w:lang w:val="en-GB"/>
              </w:rPr>
            </w:pPr>
            <w:r w:rsidRPr="00E0661B">
              <w:rPr>
                <w:rFonts w:ascii="Arial" w:hAnsi="Arial" w:cs="Arial"/>
                <w:iCs/>
                <w:sz w:val="16"/>
                <w:szCs w:val="16"/>
                <w:lang w:val="en-GB"/>
              </w:rPr>
              <w:t>All deposits and investments in the account(s) described in the Cash Deposit Agreement in whatsoever currency which are from time to time charged to the Bank and all interest accrued and accruing from time to time in respect of the same. The abovementioned deposits and investments shall include proceeds from matured or early terminated deposits or investments in whatsoever currency, reinvested into investments or deposited into fixed deposit or savings or other types of account and all interest, returns, yield or whatsoever gains accrued and accruing from time to time in respect of the investments or deposits.</w:t>
            </w:r>
          </w:p>
          <w:p w:rsidR="00E0661B" w:rsidRPr="00E0661B" w:rsidRDefault="00E0661B" w:rsidP="00E0661B">
            <w:pPr>
              <w:pStyle w:val="BodyTextIndent3"/>
              <w:tabs>
                <w:tab w:val="clear" w:pos="567"/>
              </w:tabs>
              <w:ind w:left="0" w:firstLine="0"/>
              <w:rPr>
                <w:rFonts w:ascii="Arial" w:hAnsi="Arial" w:cs="Arial"/>
                <w:bCs/>
                <w:sz w:val="16"/>
                <w:szCs w:val="16"/>
                <w:u w:val="single"/>
                <w:lang w:val="en-GB"/>
              </w:rPr>
            </w:pPr>
          </w:p>
          <w:p w:rsidR="00E0661B" w:rsidRPr="00E0661B" w:rsidRDefault="00E0661B" w:rsidP="00E0661B">
            <w:pPr>
              <w:pStyle w:val="BodyTextIndent3"/>
              <w:tabs>
                <w:tab w:val="clear" w:pos="567"/>
              </w:tabs>
              <w:ind w:left="0" w:firstLine="0"/>
              <w:rPr>
                <w:rFonts w:ascii="Arial" w:hAnsi="Arial" w:cs="Arial"/>
                <w:i/>
                <w:sz w:val="16"/>
                <w:szCs w:val="16"/>
                <w:lang w:val="en-GB"/>
              </w:rPr>
            </w:pPr>
            <w:r w:rsidRPr="00E0661B">
              <w:rPr>
                <w:rFonts w:ascii="Arial" w:hAnsi="Arial" w:cs="Arial"/>
                <w:bCs/>
                <w:i/>
                <w:sz w:val="16"/>
                <w:szCs w:val="16"/>
                <w:u w:val="single"/>
                <w:lang w:val="en-GB"/>
              </w:rPr>
              <w:t>*Debenture - Fixed and Floating Charge over all assets</w:t>
            </w:r>
            <w:r w:rsidRPr="00E0661B">
              <w:rPr>
                <w:rFonts w:ascii="Arial" w:hAnsi="Arial" w:cs="Arial"/>
                <w:i/>
                <w:sz w:val="16"/>
                <w:szCs w:val="16"/>
                <w:lang w:val="en-GB"/>
              </w:rPr>
              <w:tab/>
            </w:r>
          </w:p>
          <w:p w:rsidR="00E0661B" w:rsidRPr="00E0661B" w:rsidRDefault="00E0661B" w:rsidP="00E0661B">
            <w:pPr>
              <w:tabs>
                <w:tab w:val="left" w:pos="540"/>
              </w:tabs>
              <w:jc w:val="both"/>
              <w:rPr>
                <w:rFonts w:ascii="Arial" w:hAnsi="Arial" w:cs="Arial"/>
                <w:b/>
                <w:i/>
                <w:sz w:val="16"/>
                <w:szCs w:val="16"/>
              </w:rPr>
            </w:pPr>
            <w:r w:rsidRPr="00E0661B">
              <w:rPr>
                <w:rFonts w:ascii="Arial" w:hAnsi="Arial" w:cs="Arial"/>
                <w:b/>
                <w:sz w:val="16"/>
                <w:szCs w:val="16"/>
              </w:rPr>
              <w:t>Firstly, all lands and interests in the lands of [</w:t>
            </w:r>
            <w:r w:rsidRPr="00E0661B">
              <w:rPr>
                <w:rFonts w:ascii="Arial" w:hAnsi="Arial" w:cs="Arial"/>
                <w:b/>
                <w:i/>
                <w:sz w:val="16"/>
                <w:szCs w:val="16"/>
              </w:rPr>
              <w:t>name of company</w:t>
            </w:r>
            <w:r w:rsidRPr="00E0661B">
              <w:rPr>
                <w:rFonts w:ascii="Arial" w:hAnsi="Arial" w:cs="Arial"/>
                <w:b/>
                <w:sz w:val="16"/>
                <w:szCs w:val="16"/>
              </w:rPr>
              <w:t>](“the Company”), both present and future, whatsoever and wheresoever situate and all buildings and fixtures (including trade fixtures) now or from time to time on any such property and all plant, machinery, vehicles, computers and office and other equipment of the Company together with all accessories and spare parts, fuels and tools pertaining thereto, (excluding stock in trade of the Company) now or hereafter or from time to time acquired by the Company</w:t>
            </w:r>
            <w:r w:rsidRPr="00E0661B">
              <w:rPr>
                <w:rFonts w:ascii="Arial" w:hAnsi="Arial" w:cs="Arial"/>
                <w:b/>
                <w:i/>
                <w:sz w:val="16"/>
                <w:szCs w:val="16"/>
              </w:rPr>
              <w:t>;</w:t>
            </w:r>
          </w:p>
          <w:p w:rsidR="00E0661B" w:rsidRPr="00E0661B" w:rsidRDefault="00E0661B" w:rsidP="00E0661B">
            <w:pPr>
              <w:tabs>
                <w:tab w:val="left" w:pos="709"/>
              </w:tabs>
              <w:jc w:val="both"/>
              <w:rPr>
                <w:rFonts w:ascii="Arial" w:hAnsi="Arial" w:cs="Arial"/>
                <w:b/>
                <w:i/>
                <w:sz w:val="16"/>
                <w:szCs w:val="16"/>
              </w:rPr>
            </w:pP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Secondly, all stocks, shares, bonds and securities of any kind whatsoever (whether marketable or otherwise) and all other interests including but not limited to loan capital of the Company, both present and future in any company, firm, consortium or entity wheresoever situate including all allotments, accretions, offers, rights, benefits and advantages whatsoever at any time accruing, offered or arising in respect of or incidental to the same and all stocks, shares, rights, moneys or property accruing thereto or offered at any time by way of conversion, redemption, bonuses, preference, option or otherwise in respect thereof;</w:t>
            </w:r>
          </w:p>
          <w:p w:rsidR="00E0661B" w:rsidRPr="00E0661B" w:rsidRDefault="00E0661B" w:rsidP="00E0661B">
            <w:pPr>
              <w:tabs>
                <w:tab w:val="left" w:pos="50"/>
                <w:tab w:val="left" w:pos="540"/>
                <w:tab w:val="left" w:pos="2049"/>
              </w:tabs>
              <w:rPr>
                <w:rFonts w:ascii="Arial" w:hAnsi="Arial" w:cs="Arial"/>
                <w:b/>
                <w:sz w:val="16"/>
                <w:szCs w:val="16"/>
              </w:rPr>
            </w:pP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Thirdly, all book and other debts, revenues and claims (including insurance claims), both present and future (including things in action which may give rise to a debt revenue or claim) due or owing or which may become due or owing to or purchased or otherwise acquired by the Company and the full benefit of all rights and remedies relating thereto including but not limited to any negotiable or non</w:t>
            </w:r>
            <w:r w:rsidRPr="00E0661B">
              <w:rPr>
                <w:rFonts w:ascii="Arial" w:hAnsi="Arial" w:cs="Arial"/>
                <w:b/>
                <w:sz w:val="16"/>
                <w:szCs w:val="16"/>
              </w:rPr>
              <w:noBreakHyphen/>
              <w:t>negotiable instruments, guarantees, indemnities, debentures, legal and equitable charges and other security, reservation of proprietary rights, rights of tracing, liens and all other rights and remedies of whatsoever nature in respect of the same;</w:t>
            </w:r>
          </w:p>
          <w:p w:rsidR="00E0661B" w:rsidRPr="00E0661B" w:rsidRDefault="00E0661B" w:rsidP="00E0661B">
            <w:pPr>
              <w:tabs>
                <w:tab w:val="left" w:pos="50"/>
                <w:tab w:val="left" w:pos="540"/>
                <w:tab w:val="left" w:pos="2049"/>
              </w:tabs>
              <w:rPr>
                <w:rFonts w:ascii="Arial" w:hAnsi="Arial" w:cs="Arial"/>
                <w:b/>
                <w:sz w:val="16"/>
                <w:szCs w:val="16"/>
              </w:rPr>
            </w:pP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Fourthly, the uncalled capital, goodwill and all patents and trademarks, service marks, trade names, copyrights, design rights and designs (whether registered or otherwise) and all licences and ancillary and connected rights relating to the intangible property, both present and future of the Company (including the benefit of any consents relating thereto);</w:t>
            </w:r>
          </w:p>
          <w:p w:rsidR="00E0661B" w:rsidRPr="00E0661B" w:rsidRDefault="00E0661B" w:rsidP="00E0661B">
            <w:pPr>
              <w:tabs>
                <w:tab w:val="left" w:pos="540"/>
                <w:tab w:val="left" w:pos="2160"/>
              </w:tabs>
              <w:jc w:val="both"/>
              <w:rPr>
                <w:rFonts w:ascii="Arial" w:hAnsi="Arial" w:cs="Arial"/>
                <w:b/>
                <w:sz w:val="16"/>
                <w:szCs w:val="16"/>
              </w:rPr>
            </w:pP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Fifthly, the undertaking and all other properties, assets and rights of the Company, whatsoever and wheresoever situate both present and future, including but not limited to the raw materials, stock in trade (comprising semi</w:t>
            </w:r>
            <w:r w:rsidRPr="00E0661B">
              <w:rPr>
                <w:rFonts w:ascii="Arial" w:hAnsi="Arial" w:cs="Arial"/>
                <w:b/>
                <w:sz w:val="16"/>
                <w:szCs w:val="16"/>
              </w:rPr>
              <w:noBreakHyphen/>
              <w:t>finished products and finished products), which are or may from time to time while the Debenture is in force be comprised in the properties and undertakings of the Company and all credit balance in the Company’s bank accounts.</w:t>
            </w:r>
          </w:p>
          <w:p w:rsidR="00E0661B" w:rsidRPr="00E0661B" w:rsidRDefault="00E0661B" w:rsidP="00E0661B">
            <w:pPr>
              <w:pStyle w:val="BodyTextIndent3"/>
              <w:tabs>
                <w:tab w:val="clear" w:pos="567"/>
                <w:tab w:val="left" w:pos="540"/>
              </w:tabs>
              <w:ind w:left="0" w:firstLine="0"/>
              <w:rPr>
                <w:rFonts w:ascii="Arial" w:hAnsi="Arial" w:cs="Arial"/>
                <w:sz w:val="16"/>
                <w:szCs w:val="16"/>
                <w:lang w:val="en-GB"/>
              </w:rPr>
            </w:pPr>
          </w:p>
          <w:p w:rsidR="00E0661B" w:rsidRPr="00E0661B" w:rsidRDefault="00E0661B" w:rsidP="00E0661B">
            <w:pPr>
              <w:pStyle w:val="BodyTextIndent3"/>
              <w:tabs>
                <w:tab w:val="clear" w:pos="567"/>
                <w:tab w:val="left" w:pos="540"/>
              </w:tabs>
              <w:ind w:left="0" w:firstLine="0"/>
              <w:rPr>
                <w:rFonts w:ascii="Arial" w:hAnsi="Arial" w:cs="Arial"/>
                <w:i/>
                <w:sz w:val="16"/>
                <w:szCs w:val="16"/>
                <w:u w:val="single"/>
                <w:lang w:val="en-GB"/>
              </w:rPr>
            </w:pPr>
            <w:r w:rsidRPr="00E0661B">
              <w:rPr>
                <w:rFonts w:ascii="Arial" w:hAnsi="Arial" w:cs="Arial"/>
                <w:bCs/>
                <w:i/>
                <w:sz w:val="16"/>
                <w:szCs w:val="16"/>
                <w:u w:val="single"/>
                <w:lang w:val="en-GB"/>
              </w:rPr>
              <w:t>*Debenture - Fixed charge over equipment/specific assets</w:t>
            </w: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i/>
                <w:sz w:val="16"/>
                <w:szCs w:val="16"/>
              </w:rPr>
              <w:t xml:space="preserve">[describe the equipment/asset] </w:t>
            </w:r>
            <w:r w:rsidRPr="00E0661B">
              <w:rPr>
                <w:rFonts w:ascii="Arial" w:hAnsi="Arial" w:cs="Arial"/>
                <w:b/>
                <w:sz w:val="16"/>
                <w:szCs w:val="16"/>
              </w:rPr>
              <w:t>together with all proceeds, substitutions, replacements, repairs, additions and attachments thereto whatsoever and wheresoever situate.</w:t>
            </w:r>
          </w:p>
          <w:p w:rsidR="00E0661B" w:rsidRPr="00E0661B" w:rsidRDefault="00E0661B" w:rsidP="00E0661B">
            <w:pPr>
              <w:tabs>
                <w:tab w:val="left" w:pos="2268"/>
              </w:tabs>
              <w:jc w:val="both"/>
              <w:rPr>
                <w:rFonts w:ascii="Arial" w:hAnsi="Arial" w:cs="Arial"/>
                <w:b/>
                <w:i/>
                <w:sz w:val="16"/>
                <w:szCs w:val="16"/>
              </w:rPr>
            </w:pPr>
          </w:p>
          <w:p w:rsidR="00E0661B" w:rsidRPr="00E0661B" w:rsidRDefault="00E0661B" w:rsidP="00E0661B">
            <w:pPr>
              <w:pStyle w:val="BodyTextIndent3"/>
              <w:tabs>
                <w:tab w:val="clear" w:pos="567"/>
              </w:tabs>
              <w:ind w:left="0" w:firstLine="0"/>
              <w:rPr>
                <w:rFonts w:ascii="Arial" w:hAnsi="Arial" w:cs="Arial"/>
                <w:i/>
                <w:sz w:val="16"/>
                <w:szCs w:val="16"/>
                <w:u w:val="single"/>
                <w:lang w:val="en-GB"/>
              </w:rPr>
            </w:pPr>
            <w:r w:rsidRPr="00E0661B">
              <w:rPr>
                <w:rFonts w:ascii="Arial" w:hAnsi="Arial" w:cs="Arial"/>
                <w:bCs/>
                <w:i/>
                <w:sz w:val="16"/>
                <w:szCs w:val="16"/>
                <w:u w:val="single"/>
                <w:lang w:val="en-GB"/>
              </w:rPr>
              <w:t xml:space="preserve">*Debenture - Fixed charge over Project </w:t>
            </w:r>
          </w:p>
          <w:p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Firstly, all lands and interests in the lands [</w:t>
            </w:r>
            <w:r w:rsidRPr="00E0661B">
              <w:rPr>
                <w:rFonts w:ascii="Arial" w:hAnsi="Arial" w:cs="Arial"/>
                <w:b/>
                <w:i/>
                <w:sz w:val="16"/>
                <w:szCs w:val="16"/>
              </w:rPr>
              <w:t>describe the lands/land titles</w:t>
            </w:r>
            <w:r w:rsidRPr="00E0661B">
              <w:rPr>
                <w:rFonts w:ascii="Arial" w:hAnsi="Arial" w:cs="Arial"/>
                <w:b/>
                <w:sz w:val="16"/>
                <w:szCs w:val="16"/>
              </w:rPr>
              <w:t>] (“Project Lands”)  of  [</w:t>
            </w:r>
            <w:r w:rsidRPr="00E0661B">
              <w:rPr>
                <w:rFonts w:ascii="Arial" w:hAnsi="Arial" w:cs="Arial"/>
                <w:b/>
                <w:i/>
                <w:sz w:val="16"/>
                <w:szCs w:val="16"/>
              </w:rPr>
              <w:t>name of company</w:t>
            </w:r>
            <w:r w:rsidRPr="00E0661B">
              <w:rPr>
                <w:rFonts w:ascii="Arial" w:hAnsi="Arial" w:cs="Arial"/>
                <w:b/>
                <w:sz w:val="16"/>
                <w:szCs w:val="16"/>
              </w:rPr>
              <w:t>] (“the Company”) being developed for the [</w:t>
            </w:r>
            <w:r w:rsidRPr="00E0661B">
              <w:rPr>
                <w:rFonts w:ascii="Arial" w:hAnsi="Arial" w:cs="Arial"/>
                <w:b/>
                <w:i/>
                <w:sz w:val="16"/>
                <w:szCs w:val="16"/>
              </w:rPr>
              <w:t>describe the Project</w:t>
            </w:r>
            <w:r w:rsidRPr="00E0661B">
              <w:rPr>
                <w:rFonts w:ascii="Arial" w:hAnsi="Arial" w:cs="Arial"/>
                <w:b/>
                <w:sz w:val="16"/>
                <w:szCs w:val="16"/>
              </w:rPr>
              <w:t>] (“Project”), both present and future, whatsoever and wheresoever situate and all buildings and fixtures (including trade fixtures) affixed or attached to or on the Project Lands and all plant, machinery, vehicles, computers and office and other equipment now or from time to time used for or in connection with the Project together with all accessories and spare parts, fuels and tools pertaining thereto, now or hereafter or from time to time acquired by the Company for the Project;</w:t>
            </w:r>
          </w:p>
          <w:p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Secondly, all stocks, shares, bonds and securities of any kind whatsoever (whether marketable or otherwise) and all other interests of the Company pertaining to the Project including but not limited to loan capital of the Company pertaining to the Project, both present and future in any company, firm, consortium or entity wheresoever situate including all allotments, accretions, offers, rights, benefits and advantages whatsoever at any time accruing, offered or arising in respect of or incidental to the same and all stocks, shares, rights, monies or property accruing thereto or offered at any time by way of conversion, redemption, bonuses, preference, option or otherwise in respect thereof;</w:t>
            </w:r>
          </w:p>
          <w:p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Thirdly, all book and other debts (including all surplus monies under the Company’s Housing Development Account), revenues and claims (including insurance claims) pertaining to the Project, both present and future (including things in action which may give rise to a debt revenue or claim) due or owing or which may become due or owing to or purchased or otherwise acquired by the Company and the full benefit of, all contracts pertaining to the Project and all rights and remedies relating thereto including but not limited to any negotiable or non-negotiable instruments, guarantees, indemnities, debentures, legal and equitable charges and other security, reservation of proprietary rights, rights of tracing, liens and all other rights and remedies of whatsoever nature in respect of the same;</w:t>
            </w:r>
          </w:p>
          <w:p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 xml:space="preserve">Fourthly, the uncalled capital, goodwill and all patents and trademarks, service marks, trade names, copyrights, design rights and designs (whether registered or otherwise) and all licences and ancillary and connected rights relating to the intangible property, both present and future of the Company (including the benefit of any consents relating thereto) pertaining to the Project; </w:t>
            </w:r>
          </w:p>
          <w:p w:rsidR="00E0661B" w:rsidRPr="00E0661B" w:rsidRDefault="00E0661B" w:rsidP="00E0661B">
            <w:pPr>
              <w:pStyle w:val="BodyTextIndent3"/>
              <w:tabs>
                <w:tab w:val="clear" w:pos="567"/>
              </w:tabs>
              <w:ind w:left="0" w:firstLine="0"/>
              <w:rPr>
                <w:rFonts w:ascii="Arial" w:hAnsi="Arial" w:cs="Arial"/>
                <w:sz w:val="16"/>
                <w:szCs w:val="16"/>
              </w:rPr>
            </w:pPr>
            <w:r w:rsidRPr="00E0661B">
              <w:rPr>
                <w:rFonts w:ascii="Arial" w:hAnsi="Arial" w:cs="Arial"/>
                <w:sz w:val="16"/>
                <w:szCs w:val="16"/>
              </w:rPr>
              <w:t>Fifthly, the undertaking and all other properties, assets and rights of the Company pertaining to the Project, whatsoever and wheresoever situate both present and future which are or may from time to time while this Debenture is in force be comprised in the properties and undertakings of the Company and all credit balance in the Company's bank accounts.</w:t>
            </w:r>
          </w:p>
          <w:p w:rsidR="00E0661B" w:rsidRPr="00E0661B" w:rsidRDefault="00E0661B" w:rsidP="00E0661B">
            <w:pPr>
              <w:pStyle w:val="BodyTextIndent3"/>
              <w:tabs>
                <w:tab w:val="clear" w:pos="567"/>
              </w:tabs>
              <w:ind w:left="0" w:firstLine="0"/>
              <w:rPr>
                <w:rFonts w:ascii="Arial" w:hAnsi="Arial" w:cs="Arial"/>
                <w:sz w:val="16"/>
                <w:szCs w:val="16"/>
              </w:rPr>
            </w:pPr>
          </w:p>
          <w:p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u w:val="single"/>
                <w:lang w:val="en-GB"/>
              </w:rPr>
              <w:t>*Mortgage over Vessel – Deed of Covenants</w:t>
            </w:r>
          </w:p>
          <w:p w:rsidR="00E0661B" w:rsidRPr="00E0661B" w:rsidRDefault="00E0661B" w:rsidP="00E0661B">
            <w:pPr>
              <w:pStyle w:val="BodyTextIndent3"/>
              <w:tabs>
                <w:tab w:val="clear" w:pos="567"/>
              </w:tabs>
              <w:ind w:left="0" w:firstLine="0"/>
              <w:rPr>
                <w:rFonts w:ascii="Arial" w:hAnsi="Arial" w:cs="Arial"/>
                <w:bCs/>
                <w:sz w:val="16"/>
                <w:szCs w:val="16"/>
                <w:lang w:val="en-GB"/>
              </w:rPr>
            </w:pPr>
            <w:r w:rsidRPr="00E0661B">
              <w:rPr>
                <w:rFonts w:ascii="Arial" w:hAnsi="Arial" w:cs="Arial"/>
                <w:bCs/>
                <w:sz w:val="16"/>
                <w:szCs w:val="16"/>
                <w:lang w:val="en-GB"/>
              </w:rPr>
              <w:t>All the Company’s right, title and interest, present and future in and to the Vessel [</w:t>
            </w:r>
            <w:r w:rsidRPr="00E0661B">
              <w:rPr>
                <w:rFonts w:ascii="Arial" w:hAnsi="Arial" w:cs="Arial"/>
                <w:bCs/>
                <w:i/>
                <w:sz w:val="16"/>
                <w:szCs w:val="16"/>
                <w:lang w:val="en-GB"/>
              </w:rPr>
              <w:t>name of Vessel</w:t>
            </w:r>
            <w:r w:rsidRPr="00E0661B">
              <w:rPr>
                <w:rFonts w:ascii="Arial" w:hAnsi="Arial" w:cs="Arial"/>
                <w:bCs/>
                <w:sz w:val="16"/>
                <w:szCs w:val="16"/>
                <w:lang w:val="en-GB"/>
              </w:rPr>
              <w:t>] of the Port of Registry of [</w:t>
            </w:r>
            <w:r w:rsidRPr="00E0661B">
              <w:rPr>
                <w:rFonts w:ascii="Arial" w:hAnsi="Arial" w:cs="Arial"/>
                <w:bCs/>
                <w:i/>
                <w:sz w:val="16"/>
                <w:szCs w:val="16"/>
                <w:lang w:val="en-GB"/>
              </w:rPr>
              <w:t>location of Port of Registry</w:t>
            </w:r>
            <w:r w:rsidRPr="00E0661B">
              <w:rPr>
                <w:rFonts w:ascii="Arial" w:hAnsi="Arial" w:cs="Arial"/>
                <w:bCs/>
                <w:sz w:val="16"/>
                <w:szCs w:val="16"/>
                <w:lang w:val="en-GB"/>
              </w:rPr>
              <w:t>] bearing Official No. [</w:t>
            </w:r>
            <w:r w:rsidR="00F675F5">
              <w:rPr>
                <w:rFonts w:ascii="Arial" w:hAnsi="Arial" w:cs="Arial"/>
                <w:bCs/>
                <w:sz w:val="16"/>
                <w:szCs w:val="16"/>
                <w:lang w:val="en-GB"/>
              </w:rPr>
              <w:t xml:space="preserve"> </w:t>
            </w:r>
            <w:r w:rsidR="00F675F5">
              <w:rPr>
                <w:rFonts w:ascii="Arial" w:hAnsi="Arial" w:cs="Arial"/>
                <w:bCs/>
                <w:sz w:val="16"/>
                <w:szCs w:val="16"/>
                <w:lang w:val="en-GB"/>
              </w:rPr>
              <w:fldChar w:fldCharType="begin">
                <w:ffData>
                  <w:name w:val="Text2"/>
                  <w:enabled/>
                  <w:calcOnExit w:val="0"/>
                  <w:textInput/>
                </w:ffData>
              </w:fldChar>
            </w:r>
            <w:bookmarkStart w:id="0" w:name="Text2"/>
            <w:r w:rsidR="00F675F5">
              <w:rPr>
                <w:rFonts w:ascii="Arial" w:hAnsi="Arial" w:cs="Arial"/>
                <w:bCs/>
                <w:sz w:val="16"/>
                <w:szCs w:val="16"/>
                <w:lang w:val="en-GB"/>
              </w:rPr>
              <w:instrText xml:space="preserve"> FORMTEXT </w:instrText>
            </w:r>
            <w:r w:rsidR="00F675F5">
              <w:rPr>
                <w:rFonts w:ascii="Arial" w:hAnsi="Arial" w:cs="Arial"/>
                <w:bCs/>
                <w:sz w:val="16"/>
                <w:szCs w:val="16"/>
                <w:lang w:val="en-GB"/>
              </w:rPr>
            </w:r>
            <w:r w:rsidR="00F675F5">
              <w:rPr>
                <w:rFonts w:ascii="Arial" w:hAnsi="Arial" w:cs="Arial"/>
                <w:bCs/>
                <w:sz w:val="16"/>
                <w:szCs w:val="16"/>
                <w:lang w:val="en-GB"/>
              </w:rPr>
              <w:fldChar w:fldCharType="separate"/>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sz w:val="16"/>
                <w:szCs w:val="16"/>
                <w:lang w:val="en-GB"/>
              </w:rPr>
              <w:fldChar w:fldCharType="end"/>
            </w:r>
            <w:bookmarkEnd w:id="0"/>
            <w:r w:rsidR="00F675F5">
              <w:rPr>
                <w:rFonts w:ascii="Arial" w:hAnsi="Arial" w:cs="Arial"/>
                <w:bCs/>
                <w:sz w:val="16"/>
                <w:szCs w:val="16"/>
                <w:lang w:val="en-GB"/>
              </w:rPr>
              <w:t xml:space="preserve"> </w:t>
            </w:r>
            <w:r w:rsidRPr="00E0661B">
              <w:rPr>
                <w:rFonts w:ascii="Arial" w:hAnsi="Arial" w:cs="Arial"/>
                <w:bCs/>
                <w:sz w:val="16"/>
                <w:szCs w:val="16"/>
                <w:lang w:val="en-GB"/>
              </w:rPr>
              <w:t>] including her boilers, engines, machinery, masts, spares, rigging, boats, anchors, chains, tackle, apparel, furniture, fittings, appliances, equipment, spare gear, replacement parts, fuel, consumables or other stores, belongings and all other appurtenances belonging or appertaining to her (whether now owned or hereafter acquired and whether or not on board) and all additions, replacements and improvements hereafter made.</w:t>
            </w:r>
          </w:p>
          <w:p w:rsidR="00E0661B" w:rsidRDefault="00E0661B" w:rsidP="00E0661B">
            <w:pPr>
              <w:pStyle w:val="BodyTextIndent3"/>
              <w:tabs>
                <w:tab w:val="clear" w:pos="567"/>
              </w:tabs>
              <w:ind w:left="0" w:firstLine="0"/>
              <w:rPr>
                <w:rFonts w:ascii="Arial" w:hAnsi="Arial" w:cs="Arial"/>
                <w:bCs/>
                <w:sz w:val="16"/>
                <w:szCs w:val="16"/>
                <w:lang w:val="en-GB"/>
              </w:rPr>
            </w:pPr>
          </w:p>
          <w:p w:rsidR="00F675F5" w:rsidRPr="00E0661B" w:rsidRDefault="00F675F5" w:rsidP="00E0661B">
            <w:pPr>
              <w:pStyle w:val="BodyTextIndent3"/>
              <w:tabs>
                <w:tab w:val="clear" w:pos="567"/>
              </w:tabs>
              <w:ind w:left="0" w:firstLine="0"/>
              <w:rPr>
                <w:rFonts w:ascii="Arial" w:hAnsi="Arial" w:cs="Arial"/>
                <w:bCs/>
                <w:sz w:val="16"/>
                <w:szCs w:val="16"/>
                <w:lang w:val="en-GB"/>
              </w:rPr>
            </w:pPr>
          </w:p>
          <w:p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u w:val="single"/>
                <w:lang w:val="en-GB"/>
              </w:rPr>
              <w:t>*Mortgage over Vessel – Assignment of Insurances</w:t>
            </w:r>
          </w:p>
          <w:p w:rsidR="00E0661B" w:rsidRPr="00E0661B" w:rsidRDefault="00E0661B" w:rsidP="00E0661B">
            <w:pPr>
              <w:pStyle w:val="BodyTextIndent3"/>
              <w:tabs>
                <w:tab w:val="clear" w:pos="567"/>
              </w:tabs>
              <w:ind w:left="0" w:firstLine="0"/>
              <w:rPr>
                <w:rFonts w:ascii="Arial" w:hAnsi="Arial" w:cs="Arial"/>
                <w:sz w:val="16"/>
                <w:szCs w:val="16"/>
                <w:lang w:val="en-GB"/>
              </w:rPr>
            </w:pPr>
            <w:r w:rsidRPr="00E0661B">
              <w:rPr>
                <w:rFonts w:ascii="Arial" w:hAnsi="Arial" w:cs="Arial"/>
                <w:sz w:val="16"/>
                <w:szCs w:val="16"/>
                <w:lang w:val="en-GB"/>
              </w:rPr>
              <w:t>Absolute assignment of all of the Company’s present and future rights, title and interest in and to, and all benefits accrued and to accrue to the Company under:</w:t>
            </w:r>
          </w:p>
          <w:p w:rsidR="00E0661B" w:rsidRPr="00E0661B" w:rsidRDefault="00E0661B" w:rsidP="00E0661B">
            <w:pPr>
              <w:pStyle w:val="BodyTextIndent3"/>
              <w:tabs>
                <w:tab w:val="clear" w:pos="567"/>
              </w:tabs>
              <w:ind w:left="0" w:firstLine="0"/>
              <w:rPr>
                <w:rFonts w:ascii="Arial" w:hAnsi="Arial" w:cs="Arial"/>
                <w:sz w:val="16"/>
                <w:szCs w:val="16"/>
                <w:lang w:val="en-GB"/>
              </w:rPr>
            </w:pPr>
            <w:r w:rsidRPr="00E0661B">
              <w:rPr>
                <w:rFonts w:ascii="Arial" w:hAnsi="Arial" w:cs="Arial"/>
                <w:sz w:val="16"/>
                <w:szCs w:val="16"/>
                <w:lang w:val="en-GB"/>
              </w:rPr>
              <w:tab/>
            </w:r>
          </w:p>
          <w:p w:rsidR="00E0661B" w:rsidRPr="00E0661B" w:rsidRDefault="00E0661B" w:rsidP="00E0661B">
            <w:pPr>
              <w:tabs>
                <w:tab w:val="left" w:pos="576"/>
              </w:tabs>
              <w:jc w:val="both"/>
              <w:rPr>
                <w:rFonts w:ascii="Arial" w:hAnsi="Arial" w:cs="Arial"/>
                <w:b/>
                <w:sz w:val="16"/>
                <w:szCs w:val="16"/>
              </w:rPr>
            </w:pPr>
            <w:r w:rsidRPr="00E0661B">
              <w:rPr>
                <w:rFonts w:ascii="Arial" w:hAnsi="Arial" w:cs="Arial"/>
                <w:b/>
                <w:sz w:val="16"/>
                <w:szCs w:val="16"/>
                <w:lang w:val="en-GB"/>
              </w:rPr>
              <w:t>(a)</w:t>
            </w:r>
            <w:r w:rsidRPr="00E0661B">
              <w:rPr>
                <w:rFonts w:ascii="Arial" w:hAnsi="Arial" w:cs="Arial"/>
                <w:b/>
                <w:sz w:val="16"/>
                <w:szCs w:val="16"/>
                <w:lang w:val="en-GB"/>
              </w:rPr>
              <w:tab/>
            </w:r>
            <w:r w:rsidRPr="00E0661B">
              <w:rPr>
                <w:rFonts w:ascii="Arial" w:hAnsi="Arial" w:cs="Arial"/>
                <w:b/>
                <w:sz w:val="16"/>
                <w:szCs w:val="16"/>
              </w:rPr>
              <w:t>Insurances. Insurances means all policies and contracts of insurance and all entries in a protection and indemnity or war risks association which are now or may hereafter be taken out or effected in respect of the Vessel (as defined in the Assignment of Insurances) or her increased value, and all the benefits thereof including all claims thereunder and returns of premium (such policies and contracts of insurance and such entries to be in form and substance acceptable to the Security Trustee);</w:t>
            </w:r>
          </w:p>
          <w:p w:rsidR="00E0661B" w:rsidRPr="00E0661B" w:rsidRDefault="00E0661B" w:rsidP="00E0661B">
            <w:pPr>
              <w:jc w:val="both"/>
              <w:rPr>
                <w:rFonts w:ascii="Arial" w:hAnsi="Arial" w:cs="Arial"/>
                <w:b/>
                <w:sz w:val="16"/>
                <w:szCs w:val="16"/>
              </w:rPr>
            </w:pPr>
          </w:p>
          <w:p w:rsidR="00E0661B" w:rsidRPr="00E0661B" w:rsidRDefault="00E0661B" w:rsidP="00E0661B">
            <w:pPr>
              <w:numPr>
                <w:ilvl w:val="0"/>
                <w:numId w:val="8"/>
              </w:numPr>
              <w:tabs>
                <w:tab w:val="clear" w:pos="1080"/>
                <w:tab w:val="left" w:pos="552"/>
              </w:tabs>
              <w:ind w:left="0" w:firstLine="0"/>
              <w:jc w:val="both"/>
              <w:rPr>
                <w:rFonts w:ascii="Arial" w:hAnsi="Arial" w:cs="Arial"/>
                <w:b/>
                <w:sz w:val="16"/>
                <w:szCs w:val="16"/>
              </w:rPr>
            </w:pPr>
            <w:r w:rsidRPr="00E0661B">
              <w:rPr>
                <w:rFonts w:ascii="Arial" w:hAnsi="Arial" w:cs="Arial"/>
                <w:b/>
                <w:sz w:val="16"/>
                <w:szCs w:val="16"/>
              </w:rPr>
              <w:t>Requisition Compensation.</w:t>
            </w:r>
            <w:r w:rsidR="00F675F5">
              <w:rPr>
                <w:rFonts w:ascii="Arial" w:hAnsi="Arial" w:cs="Arial"/>
                <w:b/>
                <w:sz w:val="16"/>
                <w:szCs w:val="16"/>
              </w:rPr>
              <w:t xml:space="preserve"> </w:t>
            </w:r>
            <w:r w:rsidRPr="00E0661B">
              <w:rPr>
                <w:rFonts w:ascii="Arial" w:hAnsi="Arial" w:cs="Arial"/>
                <w:b/>
                <w:sz w:val="16"/>
                <w:szCs w:val="16"/>
              </w:rPr>
              <w:t>Requisition Compensation means all moneys or other compensation payable by reason of requisition for title or other compulsory acquisition of the Vessel otherwise than by requisition for hire; and</w:t>
            </w:r>
          </w:p>
          <w:p w:rsidR="00E0661B" w:rsidRPr="00E0661B" w:rsidRDefault="00E0661B" w:rsidP="00E0661B">
            <w:pPr>
              <w:jc w:val="both"/>
              <w:rPr>
                <w:rFonts w:ascii="Arial" w:hAnsi="Arial" w:cs="Arial"/>
                <w:b/>
                <w:sz w:val="16"/>
                <w:szCs w:val="16"/>
              </w:rPr>
            </w:pPr>
          </w:p>
          <w:p w:rsidR="00E0661B" w:rsidRPr="00E0661B" w:rsidRDefault="00E0661B" w:rsidP="00E0661B">
            <w:pPr>
              <w:numPr>
                <w:ilvl w:val="0"/>
                <w:numId w:val="8"/>
              </w:numPr>
              <w:tabs>
                <w:tab w:val="clear" w:pos="1080"/>
                <w:tab w:val="left" w:pos="552"/>
              </w:tabs>
              <w:ind w:left="0" w:firstLine="0"/>
              <w:jc w:val="both"/>
              <w:rPr>
                <w:rFonts w:ascii="Arial" w:hAnsi="Arial" w:cs="Arial"/>
                <w:b/>
                <w:sz w:val="16"/>
                <w:szCs w:val="16"/>
              </w:rPr>
            </w:pPr>
            <w:r w:rsidRPr="00E0661B">
              <w:rPr>
                <w:rFonts w:ascii="Arial" w:hAnsi="Arial" w:cs="Arial"/>
                <w:b/>
                <w:sz w:val="16"/>
                <w:szCs w:val="16"/>
              </w:rPr>
              <w:t>the proceeds of any payments which may at any time be received by or payable to the Company under or in connection with any of the Insurances or any Requisition Compensation whether on account of any claims, awards, judgments made or given under or in connection with the Insurances or any Requisition Compensation or otherwise howsoever.</w:t>
            </w:r>
          </w:p>
          <w:p w:rsidR="00E0661B" w:rsidRPr="00E0661B" w:rsidRDefault="00E0661B" w:rsidP="00E0661B">
            <w:pPr>
              <w:jc w:val="both"/>
              <w:rPr>
                <w:rFonts w:ascii="Arial" w:hAnsi="Arial" w:cs="Arial"/>
                <w:sz w:val="16"/>
                <w:szCs w:val="16"/>
              </w:rPr>
            </w:pPr>
          </w:p>
          <w:p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u w:val="single"/>
                <w:lang w:val="en-GB"/>
              </w:rPr>
              <w:t>*Mortgage over Vessel – Account Charge</w:t>
            </w:r>
          </w:p>
          <w:p w:rsidR="00E0661B" w:rsidRPr="00E0661B" w:rsidRDefault="00E0661B" w:rsidP="00E0661B">
            <w:pPr>
              <w:jc w:val="both"/>
              <w:rPr>
                <w:rFonts w:ascii="Arial" w:hAnsi="Arial" w:cs="Arial"/>
                <w:b/>
                <w:sz w:val="16"/>
                <w:szCs w:val="16"/>
              </w:rPr>
            </w:pPr>
            <w:r w:rsidRPr="00E0661B">
              <w:rPr>
                <w:rFonts w:ascii="Arial" w:hAnsi="Arial" w:cs="Arial"/>
                <w:b/>
                <w:sz w:val="16"/>
                <w:szCs w:val="16"/>
              </w:rPr>
              <w:t>All the Company’s present and future rights, title and interest in and to all moneys from time to time standing to the credit of the Accounts (as defined in the Account Charge), whether in addition to or by way of renewal, extension or replacement of any moneys previously deposited in or credited to the Accounts (it being understood that such moneys may from time to time be represented by new account numbers from that specified herein) or otherwise, together with any interest from time to time accruing in respect of such moneys.</w:t>
            </w:r>
          </w:p>
          <w:p w:rsidR="00E0661B" w:rsidRPr="00E0661B" w:rsidRDefault="00E0661B" w:rsidP="00E0661B">
            <w:pPr>
              <w:jc w:val="both"/>
              <w:rPr>
                <w:rFonts w:ascii="Arial" w:hAnsi="Arial" w:cs="Arial"/>
                <w:sz w:val="16"/>
                <w:szCs w:val="16"/>
              </w:rPr>
            </w:pPr>
          </w:p>
          <w:p w:rsidR="00E0661B" w:rsidRPr="00E0661B" w:rsidRDefault="00E0661B" w:rsidP="00E0661B">
            <w:pPr>
              <w:jc w:val="both"/>
              <w:rPr>
                <w:rFonts w:ascii="Arial" w:hAnsi="Arial" w:cs="Arial"/>
                <w:b/>
                <w:sz w:val="16"/>
                <w:szCs w:val="16"/>
              </w:rPr>
            </w:pPr>
            <w:r w:rsidRPr="00E0661B">
              <w:rPr>
                <w:rFonts w:ascii="Arial" w:hAnsi="Arial" w:cs="Arial"/>
                <w:b/>
                <w:bCs/>
                <w:i/>
                <w:sz w:val="16"/>
                <w:szCs w:val="16"/>
                <w:u w:val="single"/>
                <w:lang w:val="en-GB"/>
              </w:rPr>
              <w:t>* Mortgage over Vessel – Account Charge</w:t>
            </w:r>
          </w:p>
          <w:p w:rsidR="00E0661B" w:rsidRPr="00E0661B" w:rsidRDefault="00E0661B" w:rsidP="00E0661B">
            <w:pPr>
              <w:jc w:val="both"/>
              <w:rPr>
                <w:rFonts w:ascii="Arial" w:hAnsi="Arial" w:cs="Arial"/>
                <w:b/>
                <w:sz w:val="16"/>
                <w:szCs w:val="16"/>
              </w:rPr>
            </w:pPr>
            <w:r w:rsidRPr="00E0661B">
              <w:rPr>
                <w:rFonts w:ascii="Arial" w:hAnsi="Arial" w:cs="Arial"/>
                <w:b/>
                <w:sz w:val="16"/>
                <w:szCs w:val="16"/>
              </w:rPr>
              <w:t>Absolute assignment of all of the Company’s present and future rights, title and interest in and to, and all benefits accrued and to accrue to the Company under or in respect of the following described property, rights, title and interests:</w:t>
            </w:r>
          </w:p>
          <w:p w:rsidR="00E0661B" w:rsidRPr="00E0661B" w:rsidRDefault="00E0661B" w:rsidP="00E0661B">
            <w:pPr>
              <w:jc w:val="both"/>
              <w:rPr>
                <w:rFonts w:ascii="Arial" w:hAnsi="Arial" w:cs="Arial"/>
                <w:sz w:val="16"/>
                <w:szCs w:val="16"/>
              </w:rPr>
            </w:pPr>
          </w:p>
          <w:p w:rsidR="00E0661B" w:rsidRPr="00E0661B" w:rsidRDefault="00E0661B" w:rsidP="00E0661B">
            <w:pPr>
              <w:tabs>
                <w:tab w:val="left" w:pos="552"/>
              </w:tabs>
              <w:jc w:val="both"/>
              <w:rPr>
                <w:rFonts w:ascii="Arial" w:hAnsi="Arial" w:cs="Arial"/>
                <w:b/>
                <w:sz w:val="16"/>
                <w:szCs w:val="16"/>
              </w:rPr>
            </w:pPr>
            <w:r w:rsidRPr="00E0661B">
              <w:rPr>
                <w:rFonts w:ascii="Arial" w:hAnsi="Arial" w:cs="Arial"/>
                <w:b/>
                <w:sz w:val="16"/>
                <w:szCs w:val="16"/>
              </w:rPr>
              <w:t>(a)</w:t>
            </w:r>
            <w:r w:rsidRPr="00E0661B">
              <w:rPr>
                <w:rFonts w:ascii="Arial" w:hAnsi="Arial" w:cs="Arial"/>
                <w:b/>
                <w:sz w:val="16"/>
                <w:szCs w:val="16"/>
              </w:rPr>
              <w:tab/>
              <w:t xml:space="preserve">Earnings. Earnings means </w:t>
            </w:r>
            <w:r w:rsidRPr="00E0661B">
              <w:rPr>
                <w:rFonts w:ascii="Arial" w:hAnsi="Arial" w:cs="Arial"/>
                <w:b/>
                <w:snapToGrid w:val="0"/>
                <w:sz w:val="16"/>
                <w:szCs w:val="16"/>
              </w:rPr>
              <w:t>all hires, freights, pool income and other sums payable to or for the account of the Company in respect of the Vessel (as defined in the Assignment of Earnings) including (without limitation) all remuneration for salvage and towage services, demurrage and detention moneys, contributions in general average, compensation in respect of any requisition for hire and damages and other payments (whether awarded by any court or arbitral tribunal or by agreement or otherwise) for breach, termination or variation of any contract for the operation, employment or use of the Vessel</w:t>
            </w:r>
            <w:r w:rsidRPr="00E0661B">
              <w:rPr>
                <w:rFonts w:ascii="Arial" w:hAnsi="Arial" w:cs="Arial"/>
                <w:b/>
                <w:sz w:val="16"/>
                <w:szCs w:val="16"/>
              </w:rPr>
              <w:t>;</w:t>
            </w:r>
          </w:p>
          <w:p w:rsidR="00E0661B" w:rsidRPr="00E0661B" w:rsidRDefault="00E0661B" w:rsidP="00E0661B">
            <w:pPr>
              <w:jc w:val="both"/>
              <w:rPr>
                <w:rFonts w:ascii="Arial" w:hAnsi="Arial" w:cs="Arial"/>
                <w:b/>
                <w:sz w:val="16"/>
                <w:szCs w:val="16"/>
              </w:rPr>
            </w:pPr>
          </w:p>
          <w:p w:rsidR="00E0661B" w:rsidRPr="00E0661B" w:rsidRDefault="00E0661B" w:rsidP="00E0661B">
            <w:pPr>
              <w:tabs>
                <w:tab w:val="left" w:pos="564"/>
              </w:tabs>
              <w:jc w:val="both"/>
              <w:rPr>
                <w:rFonts w:ascii="Arial" w:hAnsi="Arial" w:cs="Arial"/>
                <w:b/>
                <w:sz w:val="16"/>
                <w:szCs w:val="16"/>
              </w:rPr>
            </w:pPr>
            <w:r w:rsidRPr="00E0661B">
              <w:rPr>
                <w:rFonts w:ascii="Arial" w:hAnsi="Arial" w:cs="Arial"/>
                <w:b/>
                <w:sz w:val="16"/>
                <w:szCs w:val="16"/>
              </w:rPr>
              <w:t>(b)</w:t>
            </w:r>
            <w:r w:rsidRPr="00E0661B">
              <w:rPr>
                <w:rFonts w:ascii="Arial" w:hAnsi="Arial" w:cs="Arial"/>
                <w:b/>
                <w:sz w:val="16"/>
                <w:szCs w:val="16"/>
              </w:rPr>
              <w:tab/>
              <w:t>Each Charter. Charter means any voyage charter, time charter bareboat charter, spot charter or any other similar contract for the employment or use of the Vessel for hire;</w:t>
            </w:r>
          </w:p>
          <w:p w:rsidR="00E0661B" w:rsidRPr="00E0661B" w:rsidRDefault="00E0661B" w:rsidP="00E0661B">
            <w:pPr>
              <w:jc w:val="both"/>
              <w:rPr>
                <w:rFonts w:ascii="Arial" w:hAnsi="Arial" w:cs="Arial"/>
                <w:b/>
                <w:sz w:val="16"/>
                <w:szCs w:val="16"/>
              </w:rPr>
            </w:pPr>
          </w:p>
          <w:p w:rsidR="00E0661B" w:rsidRPr="00E0661B" w:rsidRDefault="00E0661B" w:rsidP="00E0661B">
            <w:pPr>
              <w:tabs>
                <w:tab w:val="left" w:pos="564"/>
              </w:tabs>
              <w:jc w:val="both"/>
              <w:rPr>
                <w:rFonts w:ascii="Arial" w:hAnsi="Arial" w:cs="Arial"/>
                <w:b/>
                <w:sz w:val="16"/>
                <w:szCs w:val="16"/>
              </w:rPr>
            </w:pPr>
            <w:r w:rsidRPr="00E0661B">
              <w:rPr>
                <w:rFonts w:ascii="Arial" w:hAnsi="Arial" w:cs="Arial"/>
                <w:b/>
                <w:sz w:val="16"/>
                <w:szCs w:val="16"/>
              </w:rPr>
              <w:t>(c)</w:t>
            </w:r>
            <w:r w:rsidRPr="00E0661B">
              <w:rPr>
                <w:rFonts w:ascii="Arial" w:hAnsi="Arial" w:cs="Arial"/>
                <w:b/>
                <w:sz w:val="16"/>
                <w:szCs w:val="16"/>
              </w:rPr>
              <w:tab/>
              <w:t xml:space="preserve">Charter Rights. Charter Rights means </w:t>
            </w:r>
            <w:r w:rsidRPr="00E0661B">
              <w:rPr>
                <w:rFonts w:ascii="Arial" w:hAnsi="Arial" w:cs="Arial"/>
                <w:b/>
                <w:bCs/>
                <w:snapToGrid w:val="0"/>
                <w:sz w:val="16"/>
                <w:szCs w:val="16"/>
              </w:rPr>
              <w:t>all rights and benefits accruing to the Company, under or arising out of the Charters (or any of them, as the case may be) and not forming part of the Earnings</w:t>
            </w:r>
            <w:r w:rsidRPr="00E0661B">
              <w:rPr>
                <w:rFonts w:ascii="Arial" w:hAnsi="Arial" w:cs="Arial"/>
                <w:b/>
                <w:sz w:val="16"/>
                <w:szCs w:val="16"/>
              </w:rPr>
              <w:t>;</w:t>
            </w:r>
          </w:p>
          <w:p w:rsidR="00E0661B" w:rsidRDefault="00E0661B" w:rsidP="00E0661B">
            <w:pPr>
              <w:jc w:val="both"/>
              <w:rPr>
                <w:rFonts w:ascii="Arial" w:hAnsi="Arial" w:cs="Arial"/>
                <w:b/>
                <w:sz w:val="16"/>
                <w:szCs w:val="16"/>
              </w:rPr>
            </w:pPr>
          </w:p>
          <w:p w:rsidR="00F675F5" w:rsidRPr="00E0661B" w:rsidRDefault="00F675F5" w:rsidP="00E0661B">
            <w:pPr>
              <w:jc w:val="both"/>
              <w:rPr>
                <w:rFonts w:ascii="Arial" w:hAnsi="Arial" w:cs="Arial"/>
                <w:b/>
                <w:sz w:val="16"/>
                <w:szCs w:val="16"/>
              </w:rPr>
            </w:pPr>
          </w:p>
          <w:p w:rsidR="00E0661B" w:rsidRPr="00E0661B" w:rsidRDefault="00E0661B" w:rsidP="00E0661B">
            <w:pPr>
              <w:tabs>
                <w:tab w:val="left" w:pos="564"/>
              </w:tabs>
              <w:jc w:val="both"/>
              <w:rPr>
                <w:rFonts w:ascii="Arial" w:hAnsi="Arial" w:cs="Arial"/>
                <w:b/>
                <w:sz w:val="16"/>
                <w:szCs w:val="16"/>
              </w:rPr>
            </w:pPr>
            <w:r w:rsidRPr="00E0661B">
              <w:rPr>
                <w:rFonts w:ascii="Arial" w:hAnsi="Arial" w:cs="Arial"/>
                <w:b/>
                <w:sz w:val="16"/>
                <w:szCs w:val="16"/>
              </w:rPr>
              <w:t>(d)</w:t>
            </w:r>
            <w:r w:rsidRPr="00E0661B">
              <w:rPr>
                <w:rFonts w:ascii="Arial" w:hAnsi="Arial" w:cs="Arial"/>
                <w:b/>
                <w:sz w:val="16"/>
                <w:szCs w:val="16"/>
              </w:rPr>
              <w:tab/>
              <w:t>all moneys and claims for moneys due and to become due to the Company and all claims for damages arising out of the breach of any Charter or other contract for the employment or use of the Vessel of any kind whatsoever and in and to any and all claims and causes of action for money, loss or damages that may accrue or belong to the Company or arising out of or in any way connected with the present or future use, operation or management of the Vessel or arising out of or in any way connected with any present or future requisition, bill of lading, Charter or other contract for the employment or use of the Vessel;</w:t>
            </w:r>
          </w:p>
          <w:p w:rsidR="00E0661B" w:rsidRPr="00E0661B" w:rsidRDefault="00E0661B" w:rsidP="00E0661B">
            <w:pPr>
              <w:jc w:val="both"/>
              <w:rPr>
                <w:rFonts w:ascii="Arial" w:hAnsi="Arial" w:cs="Arial"/>
                <w:b/>
                <w:sz w:val="16"/>
                <w:szCs w:val="16"/>
              </w:rPr>
            </w:pP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(e)</w:t>
            </w:r>
            <w:r w:rsidRPr="00E0661B">
              <w:rPr>
                <w:rFonts w:ascii="Arial" w:hAnsi="Arial" w:cs="Arial"/>
                <w:b/>
                <w:sz w:val="16"/>
                <w:szCs w:val="16"/>
              </w:rPr>
              <w:tab/>
              <w:t>all moneys and claims for moneys due and to become due to the Company and all claims for damages in respect of the Compulsory Acquisition (as defined in the Assignment of Earnings) or requisition for title or use of the Vessel; and</w:t>
            </w:r>
          </w:p>
          <w:p w:rsidR="00E0661B" w:rsidRPr="00E0661B" w:rsidRDefault="00E0661B" w:rsidP="00E0661B">
            <w:pPr>
              <w:jc w:val="both"/>
              <w:rPr>
                <w:rFonts w:ascii="Arial" w:hAnsi="Arial" w:cs="Arial"/>
                <w:b/>
                <w:sz w:val="16"/>
                <w:szCs w:val="16"/>
              </w:rPr>
            </w:pPr>
          </w:p>
          <w:p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(f)</w:t>
            </w:r>
            <w:r w:rsidRPr="00E0661B">
              <w:rPr>
                <w:rFonts w:ascii="Arial" w:hAnsi="Arial" w:cs="Arial"/>
                <w:b/>
                <w:sz w:val="16"/>
                <w:szCs w:val="16"/>
              </w:rPr>
              <w:tab/>
              <w:t>any other proceeds of the property specified in paragraph (a) to (e) above.</w:t>
            </w:r>
          </w:p>
          <w:p w:rsidR="00E0661B" w:rsidRDefault="00E0661B" w:rsidP="00E0661B">
            <w:pPr>
              <w:pStyle w:val="BodyTextIndent3"/>
              <w:tabs>
                <w:tab w:val="clear" w:pos="567"/>
              </w:tabs>
              <w:ind w:left="0" w:firstLine="0"/>
              <w:rPr>
                <w:rFonts w:ascii="Arial" w:hAnsi="Arial" w:cs="Arial"/>
                <w:b w:val="0"/>
                <w:sz w:val="16"/>
                <w:szCs w:val="16"/>
              </w:rPr>
            </w:pPr>
          </w:p>
          <w:p w:rsidR="002A1094" w:rsidRDefault="002A1094" w:rsidP="00BF2D5E">
            <w:pPr>
              <w:tabs>
                <w:tab w:val="left" w:pos="564"/>
              </w:tabs>
              <w:jc w:val="both"/>
              <w:rPr>
                <w:rFonts w:ascii="Arial" w:hAnsi="Arial" w:cs="Arial"/>
                <w:b/>
                <w:sz w:val="16"/>
                <w:szCs w:val="16"/>
              </w:rPr>
            </w:pPr>
          </w:p>
          <w:p w:rsidR="00BF2D5E" w:rsidRPr="000D215E" w:rsidRDefault="00BF2D5E" w:rsidP="00BF2D5E">
            <w:pPr>
              <w:jc w:val="both"/>
              <w:rPr>
                <w:rFonts w:ascii="Arial" w:hAnsi="Arial" w:cs="Arial"/>
                <w:sz w:val="16"/>
                <w:szCs w:val="16"/>
              </w:rPr>
            </w:pPr>
          </w:p>
        </w:tc>
      </w:tr>
      <w:tr w:rsidR="002A1094" w:rsidRPr="000D215E" w:rsidTr="00B220A0">
        <w:trPr>
          <w:trHeight w:val="566"/>
        </w:trPr>
        <w:tc>
          <w:tcPr>
            <w:tcW w:w="4536" w:type="dxa"/>
          </w:tcPr>
          <w:p w:rsidR="002A1094" w:rsidRPr="000D215E" w:rsidRDefault="00FF3CC9" w:rsidP="003A24F5">
            <w:pPr>
              <w:jc w:val="both"/>
              <w:rPr>
                <w:rFonts w:ascii="Arial" w:hAnsi="Arial" w:cs="Arial"/>
                <w:sz w:val="16"/>
                <w:szCs w:val="16"/>
              </w:rPr>
            </w:pPr>
            <w:r>
              <w:rPr>
                <w:rFonts w:ascii="Arial" w:hAnsi="Arial" w:cs="Arial"/>
                <w:sz w:val="16"/>
                <w:szCs w:val="16"/>
              </w:rPr>
              <w:t xml:space="preserve">9. </w:t>
            </w:r>
            <w:r w:rsidR="002A1094" w:rsidRPr="000D215E">
              <w:rPr>
                <w:rFonts w:ascii="Arial" w:hAnsi="Arial" w:cs="Arial"/>
                <w:sz w:val="16"/>
                <w:szCs w:val="16"/>
              </w:rPr>
              <w:t>The name and address of the charge</w:t>
            </w:r>
            <w:r w:rsidR="00707466" w:rsidRPr="000D215E">
              <w:rPr>
                <w:rFonts w:ascii="Arial" w:hAnsi="Arial" w:cs="Arial"/>
                <w:sz w:val="16"/>
                <w:szCs w:val="16"/>
              </w:rPr>
              <w:t>e</w:t>
            </w:r>
          </w:p>
        </w:tc>
        <w:tc>
          <w:tcPr>
            <w:tcW w:w="4515" w:type="dxa"/>
          </w:tcPr>
          <w:p w:rsidR="002A1094" w:rsidRPr="000D215E" w:rsidRDefault="00B220A0" w:rsidP="00F675F5">
            <w:pPr>
              <w:jc w:val="both"/>
              <w:rPr>
                <w:rFonts w:ascii="Arial" w:hAnsi="Arial" w:cs="Arial"/>
                <w:sz w:val="16"/>
                <w:szCs w:val="16"/>
              </w:rPr>
            </w:pPr>
            <w:r w:rsidRPr="000D215E">
              <w:rPr>
                <w:rFonts w:ascii="Arial" w:hAnsi="Arial" w:cs="Arial"/>
                <w:sz w:val="16"/>
                <w:szCs w:val="16"/>
              </w:rPr>
              <w:t>:</w:t>
            </w:r>
            <w:r w:rsidR="00BF2D5E" w:rsidRPr="00785C7B">
              <w:rPr>
                <w:i/>
              </w:rPr>
              <w:t xml:space="preserve"> </w:t>
            </w:r>
            <w:r w:rsidR="00E0661B" w:rsidRPr="00E0661B">
              <w:rPr>
                <w:rFonts w:ascii="Arial" w:hAnsi="Arial" w:cs="Arial"/>
                <w:b/>
                <w:sz w:val="16"/>
                <w:szCs w:val="16"/>
              </w:rPr>
              <w:t>OCBC Bank (Malaysia) Berhad (295400-W)</w:t>
            </w:r>
            <w:r w:rsidR="00BF2D5E" w:rsidRPr="00E0661B">
              <w:rPr>
                <w:rFonts w:ascii="Arial" w:hAnsi="Arial" w:cs="Arial"/>
                <w:b/>
                <w:sz w:val="16"/>
                <w:szCs w:val="16"/>
              </w:rPr>
              <w:t xml:space="preserve">, </w:t>
            </w:r>
            <w:r w:rsidR="00BF2D5E" w:rsidRPr="00BF2D5E">
              <w:rPr>
                <w:rFonts w:ascii="Arial" w:hAnsi="Arial" w:cs="Arial"/>
                <w:b/>
                <w:i/>
                <w:sz w:val="16"/>
                <w:szCs w:val="16"/>
              </w:rPr>
              <w:t>[</w:t>
            </w:r>
            <w:r w:rsidR="00F675F5">
              <w:rPr>
                <w:rFonts w:ascii="Arial" w:hAnsi="Arial" w:cs="Arial"/>
                <w:b/>
                <w:i/>
                <w:sz w:val="16"/>
                <w:szCs w:val="16"/>
              </w:rPr>
              <w:fldChar w:fldCharType="begin">
                <w:ffData>
                  <w:name w:val="Text3"/>
                  <w:enabled/>
                  <w:calcOnExit w:val="0"/>
                  <w:textInput>
                    <w:default w:val="address of branch"/>
                  </w:textInput>
                </w:ffData>
              </w:fldChar>
            </w:r>
            <w:bookmarkStart w:id="1" w:name="Text3"/>
            <w:r w:rsidR="00F675F5">
              <w:rPr>
                <w:rFonts w:ascii="Arial" w:hAnsi="Arial" w:cs="Arial"/>
                <w:b/>
                <w:i/>
                <w:sz w:val="16"/>
                <w:szCs w:val="16"/>
              </w:rPr>
              <w:instrText xml:space="preserve"> FORMTEXT </w:instrText>
            </w:r>
            <w:r w:rsidR="00F675F5">
              <w:rPr>
                <w:rFonts w:ascii="Arial" w:hAnsi="Arial" w:cs="Arial"/>
                <w:b/>
                <w:i/>
                <w:sz w:val="16"/>
                <w:szCs w:val="16"/>
              </w:rPr>
            </w:r>
            <w:r w:rsidR="00F675F5">
              <w:rPr>
                <w:rFonts w:ascii="Arial" w:hAnsi="Arial" w:cs="Arial"/>
                <w:b/>
                <w:i/>
                <w:sz w:val="16"/>
                <w:szCs w:val="16"/>
              </w:rPr>
              <w:fldChar w:fldCharType="separate"/>
            </w:r>
            <w:r w:rsidR="00F675F5">
              <w:rPr>
                <w:rFonts w:ascii="Arial" w:hAnsi="Arial" w:cs="Arial"/>
                <w:b/>
                <w:i/>
                <w:noProof/>
                <w:sz w:val="16"/>
                <w:szCs w:val="16"/>
              </w:rPr>
              <w:t>address of branch</w:t>
            </w:r>
            <w:r w:rsidR="00F675F5">
              <w:rPr>
                <w:rFonts w:ascii="Arial" w:hAnsi="Arial" w:cs="Arial"/>
                <w:b/>
                <w:i/>
                <w:sz w:val="16"/>
                <w:szCs w:val="16"/>
              </w:rPr>
              <w:fldChar w:fldCharType="end"/>
            </w:r>
            <w:bookmarkEnd w:id="1"/>
            <w:r w:rsidR="00BF2D5E" w:rsidRPr="00BF2D5E">
              <w:rPr>
                <w:rFonts w:ascii="Arial" w:hAnsi="Arial" w:cs="Arial"/>
                <w:b/>
                <w:i/>
                <w:sz w:val="16"/>
                <w:szCs w:val="16"/>
              </w:rPr>
              <w:t>]</w:t>
            </w:r>
          </w:p>
        </w:tc>
      </w:tr>
      <w:tr w:rsidR="002A1094" w:rsidRPr="000D215E" w:rsidTr="00B220A0">
        <w:trPr>
          <w:trHeight w:val="566"/>
        </w:trPr>
        <w:tc>
          <w:tcPr>
            <w:tcW w:w="4536" w:type="dxa"/>
          </w:tcPr>
          <w:p w:rsidR="002A1094" w:rsidRPr="000D215E" w:rsidRDefault="00FF3CC9" w:rsidP="002A1094">
            <w:pPr>
              <w:jc w:val="both"/>
              <w:rPr>
                <w:rFonts w:ascii="Arial" w:hAnsi="Arial" w:cs="Arial"/>
                <w:sz w:val="16"/>
                <w:szCs w:val="16"/>
              </w:rPr>
            </w:pPr>
            <w:r>
              <w:rPr>
                <w:rFonts w:ascii="Arial" w:hAnsi="Arial" w:cs="Arial"/>
                <w:sz w:val="16"/>
                <w:szCs w:val="16"/>
              </w:rPr>
              <w:t>10.</w:t>
            </w:r>
            <w:r w:rsidR="002A1094" w:rsidRPr="000D215E">
              <w:rPr>
                <w:rFonts w:ascii="Arial" w:hAnsi="Arial" w:cs="Arial"/>
                <w:sz w:val="16"/>
                <w:szCs w:val="16"/>
              </w:rPr>
              <w:t>Important covenants or terms and conditio</w:t>
            </w:r>
            <w:r w:rsidR="00B220A0" w:rsidRPr="000D215E">
              <w:rPr>
                <w:rFonts w:ascii="Arial" w:hAnsi="Arial" w:cs="Arial"/>
                <w:sz w:val="16"/>
                <w:szCs w:val="16"/>
              </w:rPr>
              <w:t>ns of the instrument of charge</w:t>
            </w:r>
          </w:p>
        </w:tc>
        <w:tc>
          <w:tcPr>
            <w:tcW w:w="4515" w:type="dxa"/>
          </w:tcPr>
          <w:p w:rsidR="008A4201" w:rsidRPr="008A4201" w:rsidRDefault="00B220A0" w:rsidP="008A4201">
            <w:pPr>
              <w:jc w:val="both"/>
              <w:rPr>
                <w:rFonts w:ascii="Arial" w:hAnsi="Arial" w:cs="Arial"/>
                <w:b/>
                <w:i/>
                <w:sz w:val="16"/>
                <w:szCs w:val="16"/>
                <w:u w:val="single"/>
              </w:rPr>
            </w:pPr>
            <w:r w:rsidRPr="00BF2D5E">
              <w:rPr>
                <w:rFonts w:ascii="Arial" w:hAnsi="Arial" w:cs="Arial"/>
                <w:sz w:val="16"/>
                <w:szCs w:val="16"/>
              </w:rPr>
              <w:t>:</w:t>
            </w:r>
            <w:r w:rsidR="008A4201" w:rsidRPr="00833FA4">
              <w:rPr>
                <w:rFonts w:ascii="Arial" w:hAnsi="Arial" w:cs="Arial"/>
                <w:b/>
                <w:i/>
                <w:u w:val="single"/>
              </w:rPr>
              <w:t xml:space="preserve"> </w:t>
            </w:r>
            <w:r w:rsidR="008A4201" w:rsidRPr="008A4201">
              <w:rPr>
                <w:rFonts w:ascii="Arial" w:hAnsi="Arial" w:cs="Arial"/>
                <w:b/>
                <w:i/>
                <w:sz w:val="16"/>
                <w:szCs w:val="16"/>
                <w:u w:val="single"/>
              </w:rPr>
              <w:t xml:space="preserve">*For charges other than Debenture </w:t>
            </w:r>
          </w:p>
          <w:p w:rsidR="008A4201" w:rsidRPr="008A4201" w:rsidRDefault="008A4201" w:rsidP="008A4201">
            <w:pPr>
              <w:jc w:val="both"/>
              <w:rPr>
                <w:rFonts w:ascii="Arial" w:hAnsi="Arial" w:cs="Arial"/>
                <w:b/>
                <w:sz w:val="16"/>
                <w:szCs w:val="16"/>
              </w:rPr>
            </w:pPr>
            <w:r w:rsidRPr="008A4201">
              <w:rPr>
                <w:rFonts w:ascii="Arial" w:hAnsi="Arial" w:cs="Arial"/>
                <w:b/>
                <w:sz w:val="16"/>
                <w:szCs w:val="16"/>
              </w:rPr>
              <w:t xml:space="preserve">The covenants, terms and conditions more particularly described in the </w:t>
            </w:r>
            <w:r w:rsidRPr="008A4201">
              <w:rPr>
                <w:rFonts w:ascii="Arial" w:hAnsi="Arial" w:cs="Arial"/>
                <w:b/>
                <w:i/>
                <w:sz w:val="16"/>
                <w:szCs w:val="16"/>
              </w:rPr>
              <w:t>[specify the instrument as per Item 4</w:t>
            </w:r>
            <w:r w:rsidRPr="008A4201">
              <w:rPr>
                <w:rFonts w:ascii="Arial" w:hAnsi="Arial" w:cs="Arial"/>
                <w:b/>
                <w:sz w:val="16"/>
                <w:szCs w:val="16"/>
              </w:rPr>
              <w:t>] entered between [</w:t>
            </w:r>
            <w:r w:rsidRPr="008A4201">
              <w:rPr>
                <w:rFonts w:ascii="Arial" w:hAnsi="Arial" w:cs="Arial"/>
                <w:b/>
                <w:i/>
                <w:sz w:val="16"/>
                <w:szCs w:val="16"/>
              </w:rPr>
              <w:t>insert name of chargor</w:t>
            </w:r>
            <w:r w:rsidRPr="008A4201">
              <w:rPr>
                <w:rFonts w:ascii="Arial" w:hAnsi="Arial" w:cs="Arial"/>
                <w:b/>
                <w:sz w:val="16"/>
                <w:szCs w:val="16"/>
              </w:rPr>
              <w:t>] and OCBC Bank (Malaysia) Berhad.</w:t>
            </w:r>
          </w:p>
          <w:p w:rsidR="008A4201" w:rsidRPr="008A4201" w:rsidRDefault="008A4201" w:rsidP="008A4201">
            <w:pPr>
              <w:jc w:val="both"/>
              <w:rPr>
                <w:rFonts w:ascii="Arial" w:hAnsi="Arial" w:cs="Arial"/>
                <w:b/>
                <w:sz w:val="16"/>
                <w:szCs w:val="16"/>
              </w:rPr>
            </w:pPr>
          </w:p>
          <w:p w:rsidR="008A4201" w:rsidRPr="008A4201" w:rsidRDefault="008A4201" w:rsidP="008A4201">
            <w:pPr>
              <w:tabs>
                <w:tab w:val="left" w:pos="567"/>
              </w:tabs>
              <w:rPr>
                <w:rFonts w:ascii="Arial" w:hAnsi="Arial" w:cs="Arial"/>
                <w:b/>
                <w:i/>
                <w:sz w:val="16"/>
                <w:szCs w:val="16"/>
              </w:rPr>
            </w:pPr>
            <w:r w:rsidRPr="008A4201">
              <w:rPr>
                <w:rFonts w:ascii="Arial" w:hAnsi="Arial" w:cs="Arial"/>
                <w:b/>
                <w:i/>
                <w:sz w:val="16"/>
                <w:szCs w:val="16"/>
                <w:u w:val="single"/>
              </w:rPr>
              <w:t>*For  Debenture - Fixed and Floating Charge over all assets/ Fixed charge over specific  assets/ Project</w:t>
            </w:r>
            <w:r w:rsidRPr="008A4201">
              <w:rPr>
                <w:rFonts w:ascii="Arial" w:hAnsi="Arial" w:cs="Arial"/>
                <w:b/>
                <w:i/>
                <w:sz w:val="16"/>
                <w:szCs w:val="16"/>
              </w:rPr>
              <w:tab/>
            </w:r>
          </w:p>
          <w:p w:rsidR="008A4201" w:rsidRPr="008A4201" w:rsidRDefault="008A4201" w:rsidP="008A4201">
            <w:pPr>
              <w:jc w:val="both"/>
              <w:rPr>
                <w:sz w:val="16"/>
                <w:szCs w:val="16"/>
              </w:rPr>
            </w:pPr>
            <w:r w:rsidRPr="008A4201">
              <w:rPr>
                <w:rFonts w:ascii="Arial" w:hAnsi="Arial" w:cs="Arial"/>
                <w:b/>
                <w:sz w:val="16"/>
                <w:szCs w:val="16"/>
              </w:rPr>
              <w:t xml:space="preserve">All the terms and conditions set out in the Debenture which includes the following:- </w:t>
            </w:r>
          </w:p>
          <w:p w:rsidR="008A4201" w:rsidRPr="008A4201" w:rsidRDefault="008A4201" w:rsidP="008A4201">
            <w:pPr>
              <w:jc w:val="both"/>
              <w:rPr>
                <w:sz w:val="16"/>
                <w:szCs w:val="16"/>
              </w:rPr>
            </w:pPr>
          </w:p>
          <w:p w:rsidR="008A4201" w:rsidRPr="008A4201" w:rsidRDefault="008A4201" w:rsidP="008A4201">
            <w:pPr>
              <w:jc w:val="both"/>
              <w:rPr>
                <w:rFonts w:ascii="Arial" w:hAnsi="Arial" w:cs="Arial"/>
                <w:b/>
                <w:sz w:val="16"/>
                <w:szCs w:val="16"/>
              </w:rPr>
            </w:pPr>
            <w:r w:rsidRPr="008A4201">
              <w:rPr>
                <w:rFonts w:ascii="Arial" w:hAnsi="Arial"/>
                <w:b/>
                <w:sz w:val="16"/>
                <w:szCs w:val="16"/>
              </w:rPr>
              <w:t xml:space="preserve">The Company shall not during the subsistence of the Debenture without the prior consent in writing of </w:t>
            </w:r>
            <w:r w:rsidRPr="008A4201">
              <w:rPr>
                <w:rFonts w:ascii="Arial" w:hAnsi="Arial" w:cs="Arial"/>
                <w:b/>
                <w:sz w:val="16"/>
                <w:szCs w:val="16"/>
              </w:rPr>
              <w:t>OCBC Bank (Malaysia) Berhad –</w:t>
            </w:r>
          </w:p>
          <w:p w:rsidR="008A4201" w:rsidRPr="008A4201" w:rsidRDefault="008A4201" w:rsidP="008A4201">
            <w:pPr>
              <w:tabs>
                <w:tab w:val="left" w:pos="540"/>
              </w:tabs>
              <w:jc w:val="both"/>
              <w:rPr>
                <w:rFonts w:ascii="Arial" w:hAnsi="Arial"/>
                <w:b/>
                <w:sz w:val="16"/>
                <w:szCs w:val="16"/>
              </w:rPr>
            </w:pPr>
            <w:r w:rsidRPr="008A4201">
              <w:rPr>
                <w:rFonts w:ascii="Arial" w:hAnsi="Arial"/>
                <w:b/>
                <w:sz w:val="16"/>
                <w:szCs w:val="16"/>
              </w:rPr>
              <w:t xml:space="preserve">(a)  </w:t>
            </w:r>
            <w:r w:rsidRPr="008A4201">
              <w:rPr>
                <w:rFonts w:ascii="Arial" w:hAnsi="Arial"/>
                <w:b/>
                <w:sz w:val="16"/>
                <w:szCs w:val="16"/>
              </w:rPr>
              <w:tab/>
              <w:t>execute or cause or permit to be executed or subsist any form of charge mortgage debenture (whether fixed or floating) pledge lien or other security interest whatsoever in respect of any of the property or assets of the Company or any part thereof (save and except for any lien arising by operation of law in the ordinary course of trading);</w:t>
            </w:r>
          </w:p>
          <w:p w:rsidR="008A4201" w:rsidRPr="008A4201" w:rsidRDefault="008A4201" w:rsidP="008A4201">
            <w:pPr>
              <w:tabs>
                <w:tab w:val="left" w:pos="540"/>
              </w:tabs>
              <w:jc w:val="both"/>
              <w:rPr>
                <w:rFonts w:ascii="Arial" w:hAnsi="Arial"/>
                <w:b/>
                <w:sz w:val="16"/>
                <w:szCs w:val="16"/>
              </w:rPr>
            </w:pPr>
            <w:r w:rsidRPr="008A4201">
              <w:rPr>
                <w:rFonts w:ascii="Arial" w:hAnsi="Arial"/>
                <w:b/>
                <w:sz w:val="16"/>
                <w:szCs w:val="16"/>
              </w:rPr>
              <w:t xml:space="preserve"> </w:t>
            </w:r>
          </w:p>
          <w:p w:rsidR="008A4201" w:rsidRPr="008A4201" w:rsidRDefault="008A4201" w:rsidP="008A4201">
            <w:pPr>
              <w:tabs>
                <w:tab w:val="left" w:pos="540"/>
              </w:tabs>
              <w:jc w:val="both"/>
              <w:rPr>
                <w:rFonts w:ascii="Arial" w:hAnsi="Arial"/>
                <w:b/>
                <w:sz w:val="16"/>
                <w:szCs w:val="16"/>
              </w:rPr>
            </w:pPr>
            <w:r w:rsidRPr="008A4201">
              <w:rPr>
                <w:rFonts w:ascii="Arial" w:hAnsi="Arial"/>
                <w:b/>
                <w:sz w:val="16"/>
                <w:szCs w:val="16"/>
              </w:rPr>
              <w:t xml:space="preserve">(b)    </w:t>
            </w:r>
            <w:r w:rsidRPr="008A4201">
              <w:rPr>
                <w:rFonts w:ascii="Arial" w:hAnsi="Arial"/>
                <w:b/>
                <w:sz w:val="16"/>
                <w:szCs w:val="16"/>
              </w:rPr>
              <w:tab/>
              <w:t xml:space="preserve">sell, assign, discount, factor, pledge, charge or otherwise dispose of all or any of the book debts revenue and claims both present and future (including things in action which may give rise to any debt revenue or claim) due or owing or which may become due or owing to or purchased or otherwise acquired by the Company, or deal with the same other than to get in and realise the same in the ordinary course of its business; or </w:t>
            </w:r>
          </w:p>
          <w:p w:rsidR="008A4201" w:rsidRPr="008A4201" w:rsidRDefault="008A4201" w:rsidP="008A4201">
            <w:pPr>
              <w:tabs>
                <w:tab w:val="left" w:pos="540"/>
              </w:tabs>
              <w:jc w:val="both"/>
              <w:rPr>
                <w:rFonts w:ascii="Arial" w:hAnsi="Arial"/>
                <w:b/>
                <w:sz w:val="16"/>
                <w:szCs w:val="16"/>
              </w:rPr>
            </w:pPr>
          </w:p>
          <w:p w:rsidR="00B220A0" w:rsidRPr="000D215E" w:rsidRDefault="008A4201" w:rsidP="008A4201">
            <w:pPr>
              <w:tabs>
                <w:tab w:val="left" w:pos="552"/>
              </w:tabs>
              <w:jc w:val="both"/>
              <w:rPr>
                <w:rFonts w:ascii="Arial" w:hAnsi="Arial" w:cs="Arial"/>
                <w:sz w:val="16"/>
                <w:szCs w:val="16"/>
              </w:rPr>
            </w:pPr>
            <w:r w:rsidRPr="008A4201">
              <w:rPr>
                <w:rFonts w:ascii="Arial" w:hAnsi="Arial"/>
                <w:b/>
                <w:sz w:val="16"/>
                <w:szCs w:val="16"/>
              </w:rPr>
              <w:t xml:space="preserve">(c)  </w:t>
            </w:r>
            <w:r w:rsidRPr="008A4201">
              <w:rPr>
                <w:rFonts w:ascii="Arial" w:hAnsi="Arial"/>
                <w:b/>
                <w:sz w:val="16"/>
                <w:szCs w:val="16"/>
              </w:rPr>
              <w:tab/>
              <w:t>part with possession of, transfer, sell, lease, charge, mortgage, pledge or otherwise dispose of the whole or part of the assets and undertakings hereby secured or attempt or agree so to do (except in the case of stock in trade charged by way of floating charge only, which may be sold in the ordinary course of business of the Company on ordinary commercial terms and on the basis of arm’s length arrangements).</w:t>
            </w:r>
          </w:p>
        </w:tc>
      </w:tr>
    </w:tbl>
    <w:p w:rsidR="00660E4A" w:rsidRDefault="0069428A" w:rsidP="00660E4A">
      <w:pPr>
        <w:jc w:val="both"/>
        <w:rPr>
          <w:rFonts w:ascii="Arial" w:hAnsi="Arial" w:cs="Arial"/>
          <w:b/>
          <w:sz w:val="16"/>
          <w:szCs w:val="16"/>
        </w:rPr>
      </w:pPr>
      <w:r w:rsidRPr="000D215E">
        <w:rPr>
          <w:rFonts w:ascii="Arial" w:hAnsi="Arial" w:cs="Arial"/>
          <w:i/>
          <w:iCs/>
          <w:spacing w:val="-2"/>
          <w:sz w:val="16"/>
          <w:szCs w:val="16"/>
          <w:lang w:val="en-GB"/>
        </w:rPr>
        <w:t xml:space="preserve">* </w:t>
      </w:r>
      <w:r w:rsidR="00E83CA5" w:rsidRPr="00E83CA5">
        <w:rPr>
          <w:rFonts w:ascii="Arial" w:hAnsi="Arial" w:cs="Arial"/>
          <w:i/>
          <w:sz w:val="16"/>
          <w:szCs w:val="16"/>
          <w:lang w:val="en-US"/>
        </w:rPr>
        <w:t>Delete/Remove whichever is inapplicable</w:t>
      </w:r>
    </w:p>
    <w:p w:rsidR="00F675F5" w:rsidRDefault="00F675F5" w:rsidP="00660E4A">
      <w:pPr>
        <w:jc w:val="both"/>
        <w:rPr>
          <w:rFonts w:ascii="Arial" w:hAnsi="Arial" w:cs="Arial"/>
          <w:b/>
          <w:sz w:val="16"/>
          <w:szCs w:val="16"/>
        </w:rPr>
      </w:pPr>
    </w:p>
    <w:p w:rsidR="00E83CA5" w:rsidRPr="000D215E" w:rsidRDefault="00E83CA5" w:rsidP="00660E4A">
      <w:pPr>
        <w:jc w:val="both"/>
        <w:rPr>
          <w:rFonts w:ascii="Arial" w:hAnsi="Arial" w:cs="Arial"/>
          <w:b/>
          <w:sz w:val="16"/>
          <w:szCs w:val="16"/>
        </w:rPr>
      </w:pPr>
    </w:p>
    <w:p w:rsidR="00AE03B3" w:rsidRPr="000D215E" w:rsidRDefault="00FF3CC9" w:rsidP="008836FB">
      <w:pPr>
        <w:rPr>
          <w:rFonts w:ascii="Arial" w:hAnsi="Arial" w:cs="Arial"/>
          <w:sz w:val="16"/>
          <w:szCs w:val="16"/>
        </w:rPr>
      </w:pPr>
      <w:r>
        <w:rPr>
          <w:rFonts w:ascii="Arial" w:hAnsi="Arial" w:cs="Arial"/>
          <w:sz w:val="16"/>
          <w:szCs w:val="16"/>
        </w:rPr>
        <w:t>11.</w:t>
      </w:r>
      <w:r w:rsidR="008836FB" w:rsidRPr="000D215E">
        <w:rPr>
          <w:rFonts w:ascii="Arial" w:hAnsi="Arial" w:cs="Arial"/>
          <w:sz w:val="16"/>
          <w:szCs w:val="16"/>
        </w:rPr>
        <w:t>The instrument of charge or a copy thereof is kept at the registered office of the company and is open to the inspection of any creditor or member of the company without fee or of any other person on the payment of a fee of RM2.00.</w:t>
      </w:r>
    </w:p>
    <w:p w:rsidR="00AE03B3" w:rsidRPr="000D215E" w:rsidRDefault="00AE03B3" w:rsidP="00AE03B3">
      <w:pPr>
        <w:jc w:val="center"/>
        <w:rPr>
          <w:rFonts w:ascii="Arial" w:hAnsi="Arial" w:cs="Arial"/>
          <w:sz w:val="16"/>
          <w:szCs w:val="16"/>
        </w:rPr>
      </w:pPr>
    </w:p>
    <w:p w:rsidR="00AE03B3" w:rsidRPr="000D215E" w:rsidRDefault="00AE03B3" w:rsidP="00AE03B3">
      <w:pPr>
        <w:jc w:val="center"/>
        <w:rPr>
          <w:rFonts w:ascii="Arial" w:hAnsi="Arial" w:cs="Arial"/>
          <w:sz w:val="16"/>
          <w:szCs w:val="16"/>
        </w:rPr>
      </w:pPr>
      <w:r w:rsidRPr="000D215E">
        <w:rPr>
          <w:rFonts w:ascii="Arial" w:hAnsi="Arial" w:cs="Arial"/>
          <w:sz w:val="16"/>
          <w:szCs w:val="16"/>
        </w:rPr>
        <w:t>Dated this</w:t>
      </w:r>
      <w:r w:rsidR="00F675F5">
        <w:rPr>
          <w:rFonts w:ascii="Arial" w:hAnsi="Arial" w:cs="Arial"/>
          <w:sz w:val="16"/>
          <w:szCs w:val="16"/>
        </w:rPr>
        <w:t xml:space="preserve"> </w:t>
      </w:r>
      <w:r w:rsidR="00F675F5">
        <w:rPr>
          <w:rFonts w:ascii="Arial" w:hAnsi="Arial" w:cs="Arial"/>
          <w:sz w:val="16"/>
          <w:szCs w:val="16"/>
        </w:rPr>
        <w:fldChar w:fldCharType="begin">
          <w:ffData>
            <w:name w:val="Text4"/>
            <w:enabled/>
            <w:calcOnExit w:val="0"/>
            <w:textInput/>
          </w:ffData>
        </w:fldChar>
      </w:r>
      <w:bookmarkStart w:id="2" w:name="Text4"/>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2"/>
      <w:r w:rsidR="00F675F5">
        <w:rPr>
          <w:rFonts w:ascii="Arial" w:hAnsi="Arial" w:cs="Arial"/>
          <w:sz w:val="16"/>
          <w:szCs w:val="16"/>
        </w:rPr>
        <w:t xml:space="preserve"> </w:t>
      </w:r>
      <w:r w:rsidRPr="000D215E">
        <w:rPr>
          <w:rFonts w:ascii="Arial" w:hAnsi="Arial" w:cs="Arial"/>
          <w:sz w:val="16"/>
          <w:szCs w:val="16"/>
        </w:rPr>
        <w:t>day of</w:t>
      </w:r>
      <w:r w:rsidR="00F675F5">
        <w:rPr>
          <w:rFonts w:ascii="Arial" w:hAnsi="Arial" w:cs="Arial"/>
          <w:sz w:val="16"/>
          <w:szCs w:val="16"/>
        </w:rPr>
        <w:t xml:space="preserve"> </w:t>
      </w:r>
      <w:r w:rsidR="00F675F5">
        <w:rPr>
          <w:rFonts w:ascii="Arial" w:hAnsi="Arial" w:cs="Arial"/>
          <w:sz w:val="16"/>
          <w:szCs w:val="16"/>
        </w:rPr>
        <w:fldChar w:fldCharType="begin">
          <w:ffData>
            <w:name w:val="Text5"/>
            <w:enabled/>
            <w:calcOnExit w:val="0"/>
            <w:textInput/>
          </w:ffData>
        </w:fldChar>
      </w:r>
      <w:bookmarkStart w:id="3" w:name="Text5"/>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3"/>
      <w:r w:rsidR="00F675F5">
        <w:rPr>
          <w:rFonts w:ascii="Arial" w:hAnsi="Arial" w:cs="Arial"/>
          <w:sz w:val="16"/>
          <w:szCs w:val="16"/>
        </w:rPr>
        <w:t xml:space="preserve"> </w:t>
      </w:r>
      <w:r w:rsidRPr="000D215E">
        <w:rPr>
          <w:rFonts w:ascii="Arial" w:hAnsi="Arial" w:cs="Arial"/>
          <w:sz w:val="16"/>
          <w:szCs w:val="16"/>
        </w:rPr>
        <w:t>20</w:t>
      </w:r>
      <w:r w:rsidR="00F675F5">
        <w:rPr>
          <w:rFonts w:ascii="Arial" w:hAnsi="Arial" w:cs="Arial"/>
          <w:sz w:val="16"/>
          <w:szCs w:val="16"/>
        </w:rPr>
        <w:t xml:space="preserve"> </w:t>
      </w:r>
      <w:r w:rsidR="00F675F5">
        <w:rPr>
          <w:rFonts w:ascii="Arial" w:hAnsi="Arial" w:cs="Arial"/>
          <w:sz w:val="16"/>
          <w:szCs w:val="16"/>
        </w:rPr>
        <w:fldChar w:fldCharType="begin">
          <w:ffData>
            <w:name w:val="Text6"/>
            <w:enabled/>
            <w:calcOnExit w:val="0"/>
            <w:textInput/>
          </w:ffData>
        </w:fldChar>
      </w:r>
      <w:bookmarkStart w:id="4" w:name="Text6"/>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4"/>
    </w:p>
    <w:p w:rsidR="00135284" w:rsidRPr="000D215E" w:rsidRDefault="00225AA2" w:rsidP="000D215E">
      <w:pPr>
        <w:tabs>
          <w:tab w:val="left" w:pos="1365"/>
        </w:tabs>
        <w:rPr>
          <w:rFonts w:ascii="Arial" w:hAnsi="Arial" w:cs="Arial"/>
          <w:sz w:val="16"/>
          <w:szCs w:val="16"/>
        </w:rPr>
      </w:pPr>
      <w:r w:rsidRPr="000D215E">
        <w:rPr>
          <w:rFonts w:ascii="Arial" w:hAnsi="Arial" w:cs="Arial"/>
          <w:sz w:val="16"/>
          <w:szCs w:val="16"/>
        </w:rPr>
        <w:tab/>
      </w:r>
    </w:p>
    <w:p w:rsidR="00135284" w:rsidRPr="000D215E" w:rsidRDefault="00135284" w:rsidP="00AE03B3">
      <w:pPr>
        <w:jc w:val="right"/>
        <w:rPr>
          <w:rFonts w:ascii="Arial" w:hAnsi="Arial" w:cs="Arial"/>
          <w:sz w:val="16"/>
          <w:szCs w:val="16"/>
        </w:rPr>
      </w:pPr>
    </w:p>
    <w:p w:rsidR="00135284" w:rsidRPr="000D215E" w:rsidRDefault="00135284" w:rsidP="00AE03B3">
      <w:pPr>
        <w:jc w:val="right"/>
        <w:rPr>
          <w:rFonts w:ascii="Arial" w:hAnsi="Arial" w:cs="Arial"/>
          <w:sz w:val="16"/>
          <w:szCs w:val="16"/>
        </w:rPr>
      </w:pPr>
    </w:p>
    <w:p w:rsidR="00135284" w:rsidRPr="000D215E" w:rsidRDefault="00135284" w:rsidP="00AE03B3">
      <w:pPr>
        <w:jc w:val="right"/>
        <w:rPr>
          <w:rFonts w:ascii="Arial" w:hAnsi="Arial" w:cs="Arial"/>
          <w:sz w:val="16"/>
          <w:szCs w:val="16"/>
        </w:rPr>
      </w:pPr>
    </w:p>
    <w:p w:rsidR="00AE03B3" w:rsidRPr="000D215E" w:rsidRDefault="005A39D4" w:rsidP="00AE03B3">
      <w:pPr>
        <w:jc w:val="right"/>
        <w:rPr>
          <w:rFonts w:ascii="Arial" w:hAnsi="Arial" w:cs="Arial"/>
          <w:sz w:val="16"/>
          <w:szCs w:val="16"/>
        </w:rPr>
      </w:pPr>
      <w:r w:rsidRPr="000D215E">
        <w:rPr>
          <w:rFonts w:ascii="Arial" w:hAnsi="Arial" w:cs="Arial"/>
          <w:sz w:val="16"/>
          <w:szCs w:val="16"/>
        </w:rPr>
        <w:t>………</w:t>
      </w:r>
      <w:r w:rsidR="00AE03B3" w:rsidRPr="000D215E">
        <w:rPr>
          <w:rFonts w:ascii="Arial" w:hAnsi="Arial" w:cs="Arial"/>
          <w:sz w:val="16"/>
          <w:szCs w:val="16"/>
        </w:rPr>
        <w:t>……………………..………………………………</w:t>
      </w:r>
    </w:p>
    <w:p w:rsidR="00B220A0" w:rsidRDefault="00F675F5" w:rsidP="00F675F5">
      <w:pPr>
        <w:jc w:val="center"/>
        <w:rPr>
          <w:rFonts w:ascii="Arial" w:hAnsi="Arial" w:cs="Arial"/>
          <w:sz w:val="16"/>
          <w:szCs w:val="16"/>
        </w:rPr>
      </w:pPr>
      <w:r>
        <w:rPr>
          <w:rFonts w:ascii="Arial" w:hAnsi="Arial" w:cs="Arial"/>
          <w:sz w:val="16"/>
          <w:szCs w:val="16"/>
        </w:rPr>
        <w:t xml:space="preserve">                                                                                                                      </w:t>
      </w:r>
      <w:r w:rsidR="005A39D4" w:rsidRPr="000D215E">
        <w:rPr>
          <w:rFonts w:ascii="Arial" w:hAnsi="Arial" w:cs="Arial"/>
          <w:sz w:val="16"/>
          <w:szCs w:val="16"/>
        </w:rPr>
        <w:t>*Director/*Secretary/*Agent in Malaysia</w:t>
      </w:r>
    </w:p>
    <w:p w:rsidR="000D215E" w:rsidRPr="000D163D" w:rsidRDefault="000D215E" w:rsidP="000D215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0D215E" w:rsidRPr="000D163D" w:rsidRDefault="000D215E" w:rsidP="000D215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0D215E" w:rsidRPr="000D163D" w:rsidRDefault="000D215E" w:rsidP="000D215E">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0D215E" w:rsidRPr="000D163D" w:rsidRDefault="000D215E" w:rsidP="000D215E">
      <w:pPr>
        <w:spacing w:after="0" w:line="240" w:lineRule="auto"/>
        <w:jc w:val="both"/>
        <w:rPr>
          <w:rFonts w:ascii="Arial" w:hAnsi="Arial" w:cs="Arial"/>
          <w:sz w:val="16"/>
          <w:szCs w:val="16"/>
        </w:rPr>
      </w:pPr>
    </w:p>
    <w:p w:rsidR="000D215E" w:rsidRPr="000D163D" w:rsidRDefault="000D215E" w:rsidP="000D215E">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26"/>
        <w:gridCol w:w="7716"/>
      </w:tblGrid>
      <w:tr w:rsidR="000D215E" w:rsidRPr="000D163D" w:rsidTr="00590E0A">
        <w:tc>
          <w:tcPr>
            <w:tcW w:w="9242" w:type="dxa"/>
            <w:gridSpan w:val="2"/>
            <w:shd w:val="clear" w:color="auto" w:fill="auto"/>
          </w:tcPr>
          <w:p w:rsidR="000D215E" w:rsidRPr="000D163D" w:rsidRDefault="000D215E" w:rsidP="00590E0A">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0D215E" w:rsidRPr="000D163D" w:rsidRDefault="000D215E" w:rsidP="00590E0A">
            <w:pPr>
              <w:tabs>
                <w:tab w:val="left" w:pos="3416"/>
              </w:tabs>
              <w:spacing w:after="0" w:line="240" w:lineRule="auto"/>
              <w:jc w:val="center"/>
              <w:rPr>
                <w:rFonts w:ascii="Arial" w:hAnsi="Arial" w:cs="Arial"/>
                <w:b/>
                <w:sz w:val="16"/>
                <w:szCs w:val="16"/>
              </w:rPr>
            </w:pPr>
          </w:p>
        </w:tc>
      </w:tr>
      <w:tr w:rsidR="000D215E" w:rsidRPr="000D163D" w:rsidTr="00590E0A">
        <w:trPr>
          <w:trHeight w:val="409"/>
        </w:trPr>
        <w:tc>
          <w:tcPr>
            <w:tcW w:w="1526" w:type="dxa"/>
          </w:tcPr>
          <w:p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7"/>
                  <w:enabled/>
                  <w:calcOnExit w:val="0"/>
                  <w:textInput/>
                </w:ffData>
              </w:fldChar>
            </w:r>
            <w:bookmarkStart w:id="5" w:name="Text7"/>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5"/>
          </w:p>
        </w:tc>
      </w:tr>
      <w:tr w:rsidR="000D215E" w:rsidRPr="000D163D" w:rsidTr="00590E0A">
        <w:trPr>
          <w:trHeight w:val="415"/>
        </w:trPr>
        <w:tc>
          <w:tcPr>
            <w:tcW w:w="1526" w:type="dxa"/>
          </w:tcPr>
          <w:p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8"/>
                  <w:enabled/>
                  <w:calcOnExit w:val="0"/>
                  <w:textInput/>
                </w:ffData>
              </w:fldChar>
            </w:r>
            <w:bookmarkStart w:id="6" w:name="Text8"/>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6"/>
          </w:p>
        </w:tc>
      </w:tr>
      <w:tr w:rsidR="000D215E" w:rsidRPr="000D163D" w:rsidTr="00590E0A">
        <w:trPr>
          <w:trHeight w:val="421"/>
        </w:trPr>
        <w:tc>
          <w:tcPr>
            <w:tcW w:w="1526" w:type="dxa"/>
          </w:tcPr>
          <w:p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9"/>
                  <w:enabled/>
                  <w:calcOnExit w:val="0"/>
                  <w:textInput/>
                </w:ffData>
              </w:fldChar>
            </w:r>
            <w:bookmarkStart w:id="7" w:name="Text9"/>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7"/>
          </w:p>
        </w:tc>
      </w:tr>
      <w:tr w:rsidR="000D215E" w:rsidRPr="000D163D" w:rsidTr="00590E0A">
        <w:trPr>
          <w:trHeight w:val="413"/>
        </w:trPr>
        <w:tc>
          <w:tcPr>
            <w:tcW w:w="152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10"/>
                  <w:enabled/>
                  <w:calcOnExit w:val="0"/>
                  <w:textInput/>
                </w:ffData>
              </w:fldChar>
            </w:r>
            <w:bookmarkStart w:id="8" w:name="Text10"/>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8"/>
          </w:p>
        </w:tc>
      </w:tr>
      <w:tr w:rsidR="000D215E" w:rsidRPr="000D163D" w:rsidTr="00590E0A">
        <w:trPr>
          <w:trHeight w:val="419"/>
        </w:trPr>
        <w:tc>
          <w:tcPr>
            <w:tcW w:w="152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11"/>
                  <w:enabled/>
                  <w:calcOnExit w:val="0"/>
                  <w:textInput/>
                </w:ffData>
              </w:fldChar>
            </w:r>
            <w:bookmarkStart w:id="9" w:name="Text11"/>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9"/>
          </w:p>
        </w:tc>
      </w:tr>
    </w:tbl>
    <w:p w:rsidR="000D215E" w:rsidRPr="000D215E" w:rsidRDefault="000D215E" w:rsidP="000D215E">
      <w:pPr>
        <w:jc w:val="right"/>
        <w:rPr>
          <w:rFonts w:ascii="Arial" w:hAnsi="Arial" w:cs="Arial"/>
          <w:sz w:val="16"/>
          <w:szCs w:val="16"/>
        </w:rPr>
      </w:pPr>
    </w:p>
    <w:sectPr w:rsidR="000D215E" w:rsidRPr="000D215E" w:rsidSect="0029798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01" w:rsidRDefault="00FB5A01" w:rsidP="000727E4">
      <w:pPr>
        <w:spacing w:after="0" w:line="240" w:lineRule="auto"/>
      </w:pPr>
      <w:r>
        <w:separator/>
      </w:r>
    </w:p>
  </w:endnote>
  <w:endnote w:type="continuationSeparator" w:id="0">
    <w:p w:rsidR="00FB5A01" w:rsidRDefault="00FB5A01" w:rsidP="000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81" w:rsidRDefault="00297981" w:rsidP="00297981">
    <w:pPr>
      <w:pStyle w:val="Footer"/>
      <w:rPr>
        <w:rFonts w:asciiTheme="majorHAnsi" w:eastAsiaTheme="majorEastAsia" w:hAnsiTheme="majorHAnsi" w:cstheme="majorBidi"/>
      </w:rPr>
    </w:pPr>
    <w:r w:rsidRPr="00297981">
      <w:rPr>
        <w:rFonts w:ascii="Arial" w:eastAsiaTheme="majorEastAsia" w:hAnsi="Arial" w:cs="Arial"/>
        <w:sz w:val="16"/>
        <w:szCs w:val="16"/>
      </w:rPr>
      <w:t>OCBC(M)/LRC/Statement with Charge/1_2017</w:t>
    </w:r>
    <w:r w:rsidRPr="00297981">
      <w:rPr>
        <w:rFonts w:ascii="Arial" w:eastAsiaTheme="majorEastAsia" w:hAnsi="Arial" w:cs="Arial"/>
        <w:sz w:val="16"/>
        <w:szCs w:val="16"/>
      </w:rPr>
      <w:ptab w:relativeTo="margin" w:alignment="right" w:leader="none"/>
    </w:r>
    <w:r>
      <w:rPr>
        <w:rFonts w:asciiTheme="majorHAnsi" w:eastAsiaTheme="majorEastAsia" w:hAnsiTheme="majorHAnsi" w:cstheme="majorBidi"/>
      </w:rPr>
      <w:t xml:space="preserve"> </w:t>
    </w:r>
    <w:r w:rsidRPr="00297981">
      <w:rPr>
        <w:rFonts w:ascii="Arial" w:eastAsiaTheme="minorEastAsia" w:hAnsi="Arial" w:cs="Arial"/>
        <w:sz w:val="16"/>
        <w:szCs w:val="16"/>
      </w:rPr>
      <w:fldChar w:fldCharType="begin"/>
    </w:r>
    <w:r w:rsidRPr="00297981">
      <w:rPr>
        <w:rFonts w:ascii="Arial" w:hAnsi="Arial" w:cs="Arial"/>
        <w:sz w:val="16"/>
        <w:szCs w:val="16"/>
      </w:rPr>
      <w:instrText xml:space="preserve"> PAGE   \* MERGEFORMAT </w:instrText>
    </w:r>
    <w:r w:rsidRPr="00297981">
      <w:rPr>
        <w:rFonts w:ascii="Arial" w:eastAsiaTheme="minorEastAsia" w:hAnsi="Arial" w:cs="Arial"/>
        <w:sz w:val="16"/>
        <w:szCs w:val="16"/>
      </w:rPr>
      <w:fldChar w:fldCharType="separate"/>
    </w:r>
    <w:r w:rsidR="00F86637" w:rsidRPr="00F86637">
      <w:rPr>
        <w:rFonts w:ascii="Arial" w:eastAsiaTheme="majorEastAsia" w:hAnsi="Arial" w:cs="Arial"/>
        <w:noProof/>
        <w:sz w:val="16"/>
        <w:szCs w:val="16"/>
      </w:rPr>
      <w:t>1</w:t>
    </w:r>
    <w:r w:rsidRPr="00297981">
      <w:rPr>
        <w:rFonts w:ascii="Arial" w:eastAsiaTheme="majorEastAsia" w:hAnsi="Arial" w:cs="Arial"/>
        <w:noProof/>
        <w:sz w:val="16"/>
        <w:szCs w:val="16"/>
      </w:rPr>
      <w:fldChar w:fldCharType="end"/>
    </w:r>
  </w:p>
  <w:p w:rsidR="00590E0A" w:rsidRDefault="0059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01" w:rsidRDefault="00FB5A01" w:rsidP="000727E4">
      <w:pPr>
        <w:spacing w:after="0" w:line="240" w:lineRule="auto"/>
      </w:pPr>
      <w:r>
        <w:separator/>
      </w:r>
    </w:p>
  </w:footnote>
  <w:footnote w:type="continuationSeparator" w:id="0">
    <w:p w:rsidR="00FB5A01" w:rsidRDefault="00FB5A01" w:rsidP="000727E4">
      <w:pPr>
        <w:spacing w:after="0" w:line="240" w:lineRule="auto"/>
      </w:pPr>
      <w:r>
        <w:continuationSeparator/>
      </w:r>
    </w:p>
  </w:footnote>
  <w:footnote w:id="1">
    <w:p w:rsidR="00590E0A" w:rsidRPr="00297981" w:rsidRDefault="00590E0A" w:rsidP="00590E0A">
      <w:pPr>
        <w:pStyle w:val="FootnoteText"/>
        <w:rPr>
          <w:rFonts w:ascii="Arial" w:hAnsi="Arial" w:cs="Arial"/>
          <w:sz w:val="16"/>
          <w:szCs w:val="16"/>
        </w:rPr>
      </w:pPr>
      <w:r>
        <w:rPr>
          <w:rStyle w:val="FootnoteReference"/>
        </w:rPr>
        <w:footnoteRef/>
      </w:r>
      <w:r>
        <w:t xml:space="preserve"> </w:t>
      </w:r>
      <w:r w:rsidRPr="00297981">
        <w:rPr>
          <w:rFonts w:ascii="Arial" w:hAnsi="Arial" w:cs="Arial"/>
          <w:sz w:val="16"/>
          <w:szCs w:val="16"/>
        </w:rPr>
        <w:t xml:space="preserve">To issue separate </w:t>
      </w:r>
      <w:r w:rsidRPr="00297981">
        <w:rPr>
          <w:rFonts w:ascii="Arial" w:hAnsi="Arial" w:cs="Arial"/>
          <w:b/>
          <w:sz w:val="16"/>
          <w:szCs w:val="16"/>
        </w:rPr>
        <w:t>STATEMENT OF PARTICULARS TO BE LODGED WITH CHARGE</w:t>
      </w:r>
      <w:r w:rsidRPr="00297981">
        <w:rPr>
          <w:rFonts w:ascii="Arial" w:hAnsi="Arial" w:cs="Arial"/>
          <w:sz w:val="16"/>
          <w:szCs w:val="16"/>
        </w:rPr>
        <w:t xml:space="preserve"> for each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0A" w:rsidRPr="00AE215C" w:rsidRDefault="00590E0A" w:rsidP="000D215E">
    <w:pPr>
      <w:spacing w:after="0" w:line="240" w:lineRule="auto"/>
      <w:rPr>
        <w:rFonts w:ascii="Arial" w:hAnsi="Arial" w:cs="Arial"/>
        <w:b/>
        <w:sz w:val="16"/>
        <w:szCs w:val="16"/>
      </w:rPr>
    </w:pPr>
    <w:r w:rsidRPr="00AE215C">
      <w:rPr>
        <w:rFonts w:ascii="Arial" w:hAnsi="Arial" w:cs="Arial"/>
        <w:b/>
        <w:sz w:val="16"/>
        <w:szCs w:val="16"/>
      </w:rPr>
      <w:t>Company No.</w:t>
    </w:r>
  </w:p>
  <w:p w:rsidR="00590E0A" w:rsidRDefault="00590E0A" w:rsidP="000D215E">
    <w:pPr>
      <w:spacing w:after="0" w:line="240" w:lineRule="auto"/>
      <w:jc w:val="center"/>
      <w:rPr>
        <w:rFonts w:ascii="Verdana" w:hAnsi="Verdana"/>
        <w:b/>
        <w:sz w:val="20"/>
        <w:szCs w:val="20"/>
      </w:rPr>
    </w:pPr>
    <w:r>
      <w:rPr>
        <w:noProof/>
        <w:lang w:val="en-US"/>
      </w:rPr>
      <mc:AlternateContent>
        <mc:Choice Requires="wps">
          <w:drawing>
            <wp:anchor distT="0" distB="0" distL="114299" distR="114299" simplePos="0" relativeHeight="251660288" behindDoc="0" locked="0" layoutInCell="1" allowOverlap="1" wp14:anchorId="0E3A280E" wp14:editId="0E3A280F">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0E3A2810" wp14:editId="0E3A281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590E0A" w:rsidRPr="000D163D" w:rsidRDefault="00590E0A" w:rsidP="000D215E">
    <w:pPr>
      <w:pStyle w:val="Header"/>
    </w:pPr>
  </w:p>
  <w:p w:rsidR="00590E0A" w:rsidRPr="000D215E" w:rsidRDefault="00590E0A" w:rsidP="000D2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3032"/>
    <w:multiLevelType w:val="hybridMultilevel"/>
    <w:tmpl w:val="C142B7AE"/>
    <w:lvl w:ilvl="0" w:tplc="0808573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B4794"/>
    <w:multiLevelType w:val="hybridMultilevel"/>
    <w:tmpl w:val="91E80D6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53F10BC1"/>
    <w:multiLevelType w:val="hybridMultilevel"/>
    <w:tmpl w:val="F1A4B65C"/>
    <w:lvl w:ilvl="0" w:tplc="9598968C">
      <w:start w:val="1"/>
      <w:numFmt w:val="decimal"/>
      <w:lvlText w:val="(%1)"/>
      <w:lvlJc w:val="left"/>
      <w:pPr>
        <w:tabs>
          <w:tab w:val="num" w:pos="900"/>
        </w:tabs>
        <w:ind w:left="900" w:hanging="360"/>
      </w:pPr>
      <w:rPr>
        <w:rFonts w:ascii="Arial" w:hAnsi="Arial" w:cs="Arial" w:hint="default"/>
        <w:b/>
        <w:sz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E1E5D58"/>
    <w:multiLevelType w:val="hybridMultilevel"/>
    <w:tmpl w:val="842624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63A03F5B"/>
    <w:multiLevelType w:val="hybridMultilevel"/>
    <w:tmpl w:val="5B02B9F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68AC6851"/>
    <w:multiLevelType w:val="hybridMultilevel"/>
    <w:tmpl w:val="518CFDB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6">
    <w:nsid w:val="6AA208E4"/>
    <w:multiLevelType w:val="hybridMultilevel"/>
    <w:tmpl w:val="8FCE54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7">
    <w:nsid w:val="6B7D756E"/>
    <w:multiLevelType w:val="hybridMultilevel"/>
    <w:tmpl w:val="6444E4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40"/>
    <w:rsid w:val="00005EE6"/>
    <w:rsid w:val="00050F77"/>
    <w:rsid w:val="000727E4"/>
    <w:rsid w:val="0009437D"/>
    <w:rsid w:val="000D215E"/>
    <w:rsid w:val="000E364D"/>
    <w:rsid w:val="00113796"/>
    <w:rsid w:val="00135284"/>
    <w:rsid w:val="001B3F6A"/>
    <w:rsid w:val="001D7327"/>
    <w:rsid w:val="00214739"/>
    <w:rsid w:val="00217ED1"/>
    <w:rsid w:val="00225AA2"/>
    <w:rsid w:val="002707FC"/>
    <w:rsid w:val="0029755B"/>
    <w:rsid w:val="00297981"/>
    <w:rsid w:val="002A1094"/>
    <w:rsid w:val="002A6F02"/>
    <w:rsid w:val="002A7FEB"/>
    <w:rsid w:val="002B37B1"/>
    <w:rsid w:val="002C28F0"/>
    <w:rsid w:val="002D5179"/>
    <w:rsid w:val="00325689"/>
    <w:rsid w:val="00371ED9"/>
    <w:rsid w:val="00392413"/>
    <w:rsid w:val="003932C7"/>
    <w:rsid w:val="003A24F5"/>
    <w:rsid w:val="00444F60"/>
    <w:rsid w:val="004D20F6"/>
    <w:rsid w:val="004D6106"/>
    <w:rsid w:val="00524008"/>
    <w:rsid w:val="005409FD"/>
    <w:rsid w:val="00570ABB"/>
    <w:rsid w:val="00571FC5"/>
    <w:rsid w:val="00590E0A"/>
    <w:rsid w:val="005A39D4"/>
    <w:rsid w:val="005C15F8"/>
    <w:rsid w:val="005E0A4B"/>
    <w:rsid w:val="005E3E4A"/>
    <w:rsid w:val="005E694E"/>
    <w:rsid w:val="00632E7A"/>
    <w:rsid w:val="00660E4A"/>
    <w:rsid w:val="0069428A"/>
    <w:rsid w:val="006D2EAC"/>
    <w:rsid w:val="006D6740"/>
    <w:rsid w:val="006E4070"/>
    <w:rsid w:val="006E40F4"/>
    <w:rsid w:val="00707466"/>
    <w:rsid w:val="00727959"/>
    <w:rsid w:val="00737142"/>
    <w:rsid w:val="00743569"/>
    <w:rsid w:val="008836FB"/>
    <w:rsid w:val="008A4201"/>
    <w:rsid w:val="008E7227"/>
    <w:rsid w:val="009C1EF4"/>
    <w:rsid w:val="009F5164"/>
    <w:rsid w:val="00A32347"/>
    <w:rsid w:val="00A8740E"/>
    <w:rsid w:val="00A91F98"/>
    <w:rsid w:val="00A931C6"/>
    <w:rsid w:val="00AA27AC"/>
    <w:rsid w:val="00AB54A3"/>
    <w:rsid w:val="00AE03B3"/>
    <w:rsid w:val="00B15048"/>
    <w:rsid w:val="00B220A0"/>
    <w:rsid w:val="00B55011"/>
    <w:rsid w:val="00BD5AB7"/>
    <w:rsid w:val="00BF2D5E"/>
    <w:rsid w:val="00C65B76"/>
    <w:rsid w:val="00C70A95"/>
    <w:rsid w:val="00CD267C"/>
    <w:rsid w:val="00CE58CF"/>
    <w:rsid w:val="00CF02E7"/>
    <w:rsid w:val="00D35415"/>
    <w:rsid w:val="00D654CD"/>
    <w:rsid w:val="00D80DB6"/>
    <w:rsid w:val="00D811A1"/>
    <w:rsid w:val="00DA7822"/>
    <w:rsid w:val="00DD1DEA"/>
    <w:rsid w:val="00DF26CF"/>
    <w:rsid w:val="00E0661B"/>
    <w:rsid w:val="00E83CA5"/>
    <w:rsid w:val="00F01708"/>
    <w:rsid w:val="00F35C93"/>
    <w:rsid w:val="00F362D1"/>
    <w:rsid w:val="00F44FC6"/>
    <w:rsid w:val="00F675F5"/>
    <w:rsid w:val="00F811B7"/>
    <w:rsid w:val="00F86637"/>
    <w:rsid w:val="00FA6174"/>
    <w:rsid w:val="00FB5A01"/>
    <w:rsid w:val="00FE4C8B"/>
    <w:rsid w:val="00FF3C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07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E4"/>
  </w:style>
  <w:style w:type="paragraph" w:styleId="Footer">
    <w:name w:val="footer"/>
    <w:basedOn w:val="Normal"/>
    <w:link w:val="FooterChar"/>
    <w:uiPriority w:val="99"/>
    <w:unhideWhenUsed/>
    <w:rsid w:val="0007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E4"/>
  </w:style>
  <w:style w:type="paragraph" w:styleId="BalloonText">
    <w:name w:val="Balloon Text"/>
    <w:basedOn w:val="Normal"/>
    <w:link w:val="BalloonTextChar"/>
    <w:uiPriority w:val="99"/>
    <w:semiHidden/>
    <w:unhideWhenUsed/>
    <w:rsid w:val="002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A2"/>
    <w:rPr>
      <w:rFonts w:ascii="Segoe UI" w:hAnsi="Segoe UI" w:cs="Segoe UI"/>
      <w:sz w:val="18"/>
      <w:szCs w:val="18"/>
    </w:rPr>
  </w:style>
  <w:style w:type="paragraph" w:styleId="FootnoteText">
    <w:name w:val="footnote text"/>
    <w:basedOn w:val="Normal"/>
    <w:link w:val="FootnoteTextChar"/>
    <w:semiHidden/>
    <w:rsid w:val="00590E0A"/>
    <w:pPr>
      <w:spacing w:after="0" w:line="240" w:lineRule="auto"/>
    </w:pPr>
    <w:rPr>
      <w:rFonts w:ascii="Times New Roman" w:eastAsia="Times New Roman" w:hAnsi="Times New Roman" w:cs="Times New Roman"/>
      <w:color w:val="000000"/>
      <w:sz w:val="20"/>
      <w:szCs w:val="20"/>
      <w:lang w:val="en-US" w:eastAsia="zh-CN"/>
    </w:rPr>
  </w:style>
  <w:style w:type="character" w:customStyle="1" w:styleId="FootnoteTextChar">
    <w:name w:val="Footnote Text Char"/>
    <w:basedOn w:val="DefaultParagraphFont"/>
    <w:link w:val="FootnoteText"/>
    <w:semiHidden/>
    <w:rsid w:val="00590E0A"/>
    <w:rPr>
      <w:rFonts w:ascii="Times New Roman" w:eastAsia="Times New Roman" w:hAnsi="Times New Roman" w:cs="Times New Roman"/>
      <w:color w:val="000000"/>
      <w:sz w:val="20"/>
      <w:szCs w:val="20"/>
      <w:lang w:val="en-US" w:eastAsia="zh-CN"/>
    </w:rPr>
  </w:style>
  <w:style w:type="character" w:styleId="FootnoteReference">
    <w:name w:val="footnote reference"/>
    <w:basedOn w:val="DefaultParagraphFont"/>
    <w:semiHidden/>
    <w:rsid w:val="00590E0A"/>
    <w:rPr>
      <w:vertAlign w:val="superscript"/>
    </w:rPr>
  </w:style>
  <w:style w:type="paragraph" w:styleId="BodyTextIndent3">
    <w:name w:val="Body Text Indent 3"/>
    <w:basedOn w:val="Normal"/>
    <w:link w:val="BodyTextIndent3Char"/>
    <w:rsid w:val="00BF2D5E"/>
    <w:pPr>
      <w:tabs>
        <w:tab w:val="left" w:pos="567"/>
      </w:tabs>
      <w:spacing w:after="0" w:line="240" w:lineRule="auto"/>
      <w:ind w:left="567" w:hanging="567"/>
      <w:jc w:val="both"/>
    </w:pPr>
    <w:rPr>
      <w:rFonts w:ascii="Univers Condensed" w:eastAsia="Times New Roman" w:hAnsi="Univers Condensed" w:cs="Times New Roman"/>
      <w:b/>
      <w:sz w:val="21"/>
      <w:szCs w:val="20"/>
      <w:lang w:val="en-US" w:eastAsia="zh-CN"/>
    </w:rPr>
  </w:style>
  <w:style w:type="character" w:customStyle="1" w:styleId="BodyTextIndent3Char">
    <w:name w:val="Body Text Indent 3 Char"/>
    <w:basedOn w:val="DefaultParagraphFont"/>
    <w:link w:val="BodyTextIndent3"/>
    <w:rsid w:val="00BF2D5E"/>
    <w:rPr>
      <w:rFonts w:ascii="Univers Condensed" w:eastAsia="Times New Roman" w:hAnsi="Univers Condensed" w:cs="Times New Roman"/>
      <w:b/>
      <w:sz w:val="21"/>
      <w:szCs w:val="20"/>
      <w:lang w:val="en-US" w:eastAsia="zh-CN"/>
    </w:rPr>
  </w:style>
  <w:style w:type="paragraph" w:styleId="PlainText">
    <w:name w:val="Plain Text"/>
    <w:basedOn w:val="Normal"/>
    <w:link w:val="PlainTextChar"/>
    <w:rsid w:val="00BF2D5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BF2D5E"/>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07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E4"/>
  </w:style>
  <w:style w:type="paragraph" w:styleId="Footer">
    <w:name w:val="footer"/>
    <w:basedOn w:val="Normal"/>
    <w:link w:val="FooterChar"/>
    <w:uiPriority w:val="99"/>
    <w:unhideWhenUsed/>
    <w:rsid w:val="0007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E4"/>
  </w:style>
  <w:style w:type="paragraph" w:styleId="BalloonText">
    <w:name w:val="Balloon Text"/>
    <w:basedOn w:val="Normal"/>
    <w:link w:val="BalloonTextChar"/>
    <w:uiPriority w:val="99"/>
    <w:semiHidden/>
    <w:unhideWhenUsed/>
    <w:rsid w:val="002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A2"/>
    <w:rPr>
      <w:rFonts w:ascii="Segoe UI" w:hAnsi="Segoe UI" w:cs="Segoe UI"/>
      <w:sz w:val="18"/>
      <w:szCs w:val="18"/>
    </w:rPr>
  </w:style>
  <w:style w:type="paragraph" w:styleId="FootnoteText">
    <w:name w:val="footnote text"/>
    <w:basedOn w:val="Normal"/>
    <w:link w:val="FootnoteTextChar"/>
    <w:semiHidden/>
    <w:rsid w:val="00590E0A"/>
    <w:pPr>
      <w:spacing w:after="0" w:line="240" w:lineRule="auto"/>
    </w:pPr>
    <w:rPr>
      <w:rFonts w:ascii="Times New Roman" w:eastAsia="Times New Roman" w:hAnsi="Times New Roman" w:cs="Times New Roman"/>
      <w:color w:val="000000"/>
      <w:sz w:val="20"/>
      <w:szCs w:val="20"/>
      <w:lang w:val="en-US" w:eastAsia="zh-CN"/>
    </w:rPr>
  </w:style>
  <w:style w:type="character" w:customStyle="1" w:styleId="FootnoteTextChar">
    <w:name w:val="Footnote Text Char"/>
    <w:basedOn w:val="DefaultParagraphFont"/>
    <w:link w:val="FootnoteText"/>
    <w:semiHidden/>
    <w:rsid w:val="00590E0A"/>
    <w:rPr>
      <w:rFonts w:ascii="Times New Roman" w:eastAsia="Times New Roman" w:hAnsi="Times New Roman" w:cs="Times New Roman"/>
      <w:color w:val="000000"/>
      <w:sz w:val="20"/>
      <w:szCs w:val="20"/>
      <w:lang w:val="en-US" w:eastAsia="zh-CN"/>
    </w:rPr>
  </w:style>
  <w:style w:type="character" w:styleId="FootnoteReference">
    <w:name w:val="footnote reference"/>
    <w:basedOn w:val="DefaultParagraphFont"/>
    <w:semiHidden/>
    <w:rsid w:val="00590E0A"/>
    <w:rPr>
      <w:vertAlign w:val="superscript"/>
    </w:rPr>
  </w:style>
  <w:style w:type="paragraph" w:styleId="BodyTextIndent3">
    <w:name w:val="Body Text Indent 3"/>
    <w:basedOn w:val="Normal"/>
    <w:link w:val="BodyTextIndent3Char"/>
    <w:rsid w:val="00BF2D5E"/>
    <w:pPr>
      <w:tabs>
        <w:tab w:val="left" w:pos="567"/>
      </w:tabs>
      <w:spacing w:after="0" w:line="240" w:lineRule="auto"/>
      <w:ind w:left="567" w:hanging="567"/>
      <w:jc w:val="both"/>
    </w:pPr>
    <w:rPr>
      <w:rFonts w:ascii="Univers Condensed" w:eastAsia="Times New Roman" w:hAnsi="Univers Condensed" w:cs="Times New Roman"/>
      <w:b/>
      <w:sz w:val="21"/>
      <w:szCs w:val="20"/>
      <w:lang w:val="en-US" w:eastAsia="zh-CN"/>
    </w:rPr>
  </w:style>
  <w:style w:type="character" w:customStyle="1" w:styleId="BodyTextIndent3Char">
    <w:name w:val="Body Text Indent 3 Char"/>
    <w:basedOn w:val="DefaultParagraphFont"/>
    <w:link w:val="BodyTextIndent3"/>
    <w:rsid w:val="00BF2D5E"/>
    <w:rPr>
      <w:rFonts w:ascii="Univers Condensed" w:eastAsia="Times New Roman" w:hAnsi="Univers Condensed" w:cs="Times New Roman"/>
      <w:b/>
      <w:sz w:val="21"/>
      <w:szCs w:val="20"/>
      <w:lang w:val="en-US" w:eastAsia="zh-CN"/>
    </w:rPr>
  </w:style>
  <w:style w:type="paragraph" w:styleId="PlainText">
    <w:name w:val="Plain Text"/>
    <w:basedOn w:val="Normal"/>
    <w:link w:val="PlainTextChar"/>
    <w:rsid w:val="00BF2D5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BF2D5E"/>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441">
      <w:bodyDiv w:val="1"/>
      <w:marLeft w:val="0"/>
      <w:marRight w:val="0"/>
      <w:marTop w:val="0"/>
      <w:marBottom w:val="0"/>
      <w:divBdr>
        <w:top w:val="none" w:sz="0" w:space="0" w:color="auto"/>
        <w:left w:val="none" w:sz="0" w:space="0" w:color="auto"/>
        <w:bottom w:val="none" w:sz="0" w:space="0" w:color="auto"/>
        <w:right w:val="none" w:sz="0" w:space="0" w:color="auto"/>
      </w:divBdr>
    </w:div>
    <w:div w:id="19107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C710A801B1D49BB7C98C6D53E5D54" ma:contentTypeVersion="1" ma:contentTypeDescription="Create a new document." ma:contentTypeScope="" ma:versionID="833140d9da7cad1a7dc7267a3a1c5d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4C651-15F1-4978-9E6B-23B913148A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8BC3DA-6719-4F16-A54D-3F554213F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CCD24-D285-4308-A086-163EF443B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Statement with Charge_1_2017</vt:lpstr>
    </vt:vector>
  </TitlesOfParts>
  <Company>OCBC Bank</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with Charge_1_2017</dc:title>
  <dc:creator>Juliea, LRC</dc:creator>
  <cp:lastModifiedBy>Cheong Jin Ken (Calvin)</cp:lastModifiedBy>
  <cp:revision>1</cp:revision>
  <cp:lastPrinted>2017-01-13T01:59:00Z</cp:lastPrinted>
  <dcterms:created xsi:type="dcterms:W3CDTF">2017-03-16T09:30:00Z</dcterms:created>
  <dcterms:modified xsi:type="dcterms:W3CDTF">2017-03-16T09:30:00Z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0x010100B82C710A801B1D49BB7C98C6D53E5D54</vt:lpwstr>
  </property>
</Properties>
</file>